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25D1" w14:textId="77777777" w:rsidR="00A97719" w:rsidRPr="00A97719" w:rsidRDefault="00A97719" w:rsidP="00A97719"/>
    <w:p w14:paraId="500D0E22" w14:textId="77777777" w:rsidR="00A97719" w:rsidRDefault="00A97719" w:rsidP="00A97719">
      <w:pPr>
        <w:pStyle w:val="Titolo1"/>
      </w:pPr>
    </w:p>
    <w:p w14:paraId="6AEB9081" w14:textId="219EC28A" w:rsidR="00A97719" w:rsidRDefault="00A97719" w:rsidP="00A97719">
      <w:pPr>
        <w:pStyle w:val="Titolo1"/>
      </w:pPr>
      <w:r w:rsidRPr="00A97719">
        <w:t>Preventivo Unitas 202</w:t>
      </w:r>
      <w:r w:rsidR="00E85CBE">
        <w:t>6</w:t>
      </w:r>
    </w:p>
    <w:p w14:paraId="0BD07DAC" w14:textId="77777777" w:rsidR="00A97719" w:rsidRDefault="00A97719" w:rsidP="00A97719"/>
    <w:p w14:paraId="2DA7A398" w14:textId="77777777" w:rsidR="00A97719" w:rsidRPr="00A97719" w:rsidRDefault="00A97719" w:rsidP="00A97719">
      <w:r w:rsidRPr="00A97719">
        <w:t>Gentili Signore, Egregi Signori,</w:t>
      </w:r>
    </w:p>
    <w:p w14:paraId="133BD66A" w14:textId="77777777" w:rsidR="00A97719" w:rsidRPr="00A97719" w:rsidRDefault="00A97719" w:rsidP="00A97719"/>
    <w:p w14:paraId="1B1CE49F" w14:textId="45370E13" w:rsidR="00A97719" w:rsidRDefault="00A97719" w:rsidP="00A97719">
      <w:r w:rsidRPr="00A97719">
        <w:t>di seguito trovate il commento alla proposta di budget per il 202</w:t>
      </w:r>
      <w:r w:rsidR="00E85CBE">
        <w:t>6</w:t>
      </w:r>
      <w:r w:rsidRPr="00A97719">
        <w:t>.</w:t>
      </w:r>
    </w:p>
    <w:p w14:paraId="5BFB63D1" w14:textId="77777777" w:rsidR="00A97719" w:rsidRPr="00A97719" w:rsidRDefault="00A97719" w:rsidP="00A97719"/>
    <w:p w14:paraId="22782A0F" w14:textId="77777777" w:rsidR="00A97719" w:rsidRPr="00A97719" w:rsidRDefault="00A97719" w:rsidP="00A97719"/>
    <w:p w14:paraId="47AE19B2" w14:textId="765AA559" w:rsidR="00A97719" w:rsidRPr="00DD3B3C" w:rsidRDefault="00A97719" w:rsidP="00DD3B3C">
      <w:pPr>
        <w:pStyle w:val="Titolo2"/>
      </w:pPr>
      <w:r w:rsidRPr="00DD3B3C">
        <w:t>Premesse</w:t>
      </w:r>
    </w:p>
    <w:p w14:paraId="4F861E84" w14:textId="361A408E" w:rsidR="00A97719" w:rsidRDefault="00A97719" w:rsidP="00A97719">
      <w:pPr>
        <w:pStyle w:val="Paragrafoelenco"/>
        <w:numPr>
          <w:ilvl w:val="1"/>
          <w:numId w:val="2"/>
        </w:numPr>
        <w:spacing w:before="160" w:after="160"/>
        <w:ind w:left="1077" w:hanging="357"/>
        <w:contextualSpacing w:val="0"/>
      </w:pPr>
      <w:r w:rsidRPr="00A97719">
        <w:t>La stima di preventivo si basa sulla stima di chiusura 202</w:t>
      </w:r>
      <w:r w:rsidR="00E85CBE">
        <w:t>5</w:t>
      </w:r>
      <w:r w:rsidR="0010680A" w:rsidRPr="0010680A">
        <w:t xml:space="preserve"> e </w:t>
      </w:r>
      <w:r w:rsidR="00E85CBE">
        <w:t>sulle varie misure</w:t>
      </w:r>
      <w:r w:rsidR="0010680A" w:rsidRPr="0010680A">
        <w:t xml:space="preserve"> interne previste nell’ambito dell’ottimizzazione finanziaria per il 202</w:t>
      </w:r>
      <w:r w:rsidR="00E85CBE">
        <w:t>6</w:t>
      </w:r>
      <w:r w:rsidRPr="00A97719">
        <w:t xml:space="preserve">. </w:t>
      </w:r>
      <w:r w:rsidR="0010680A" w:rsidRPr="0010680A">
        <w:t>Per permettere un confronto effettivo</w:t>
      </w:r>
      <w:r w:rsidR="00E85CBE">
        <w:t>,</w:t>
      </w:r>
      <w:r w:rsidR="0010680A" w:rsidRPr="0010680A">
        <w:t xml:space="preserve"> il preventivo 202</w:t>
      </w:r>
      <w:r w:rsidR="00E85CBE">
        <w:t>6</w:t>
      </w:r>
      <w:r w:rsidR="0010680A" w:rsidRPr="0010680A">
        <w:t xml:space="preserve"> è paragonato </w:t>
      </w:r>
      <w:r w:rsidR="0010680A">
        <w:t>ai</w:t>
      </w:r>
      <w:r w:rsidR="0010680A" w:rsidRPr="0010680A">
        <w:t xml:space="preserve"> dati di preventivo 202</w:t>
      </w:r>
      <w:r w:rsidR="00E85CBE">
        <w:t>5</w:t>
      </w:r>
      <w:r w:rsidR="00AC3008">
        <w:t xml:space="preserve"> (l</w:t>
      </w:r>
      <w:r w:rsidR="00AC3008" w:rsidRPr="00AC3008">
        <w:t xml:space="preserve">a cui differenza è indicata </w:t>
      </w:r>
      <w:r w:rsidR="00AC3008">
        <w:t>nel riassunto</w:t>
      </w:r>
      <w:r w:rsidR="00AC3008" w:rsidRPr="00AC3008">
        <w:t xml:space="preserve"> dei dati</w:t>
      </w:r>
      <w:r w:rsidR="00AC3008">
        <w:t xml:space="preserve"> al punto 2</w:t>
      </w:r>
      <w:r w:rsidR="00AC3008" w:rsidRPr="00AC3008">
        <w:t>)</w:t>
      </w:r>
      <w:r w:rsidR="00AC3008">
        <w:t>.</w:t>
      </w:r>
    </w:p>
    <w:p w14:paraId="230EDE14" w14:textId="77777777" w:rsidR="00030846" w:rsidRPr="00A97719" w:rsidRDefault="00030846" w:rsidP="00030846">
      <w:pPr>
        <w:pStyle w:val="Paragrafoelenco"/>
        <w:spacing w:before="160" w:after="160"/>
        <w:ind w:left="1077"/>
        <w:contextualSpacing w:val="0"/>
      </w:pPr>
    </w:p>
    <w:p w14:paraId="239BD137" w14:textId="4475A7BC" w:rsidR="00A97719" w:rsidRDefault="00A97719" w:rsidP="00030846">
      <w:pPr>
        <w:pStyle w:val="Paragrafoelenco"/>
        <w:numPr>
          <w:ilvl w:val="1"/>
          <w:numId w:val="2"/>
        </w:numPr>
        <w:spacing w:before="160" w:after="160"/>
        <w:ind w:left="1077" w:hanging="357"/>
        <w:contextualSpacing w:val="0"/>
      </w:pPr>
      <w:r w:rsidRPr="00A97719">
        <w:t>I</w:t>
      </w:r>
      <w:r w:rsidR="00AC3008">
        <w:t xml:space="preserve"> dati di </w:t>
      </w:r>
      <w:r w:rsidRPr="00A97719">
        <w:t xml:space="preserve">preventivo, </w:t>
      </w:r>
      <w:r w:rsidR="00AC3008">
        <w:t xml:space="preserve">differentemente </w:t>
      </w:r>
      <w:r w:rsidR="00E85CBE">
        <w:t>alla</w:t>
      </w:r>
      <w:r w:rsidRPr="00A97719">
        <w:t xml:space="preserve"> chiusura 202</w:t>
      </w:r>
      <w:r w:rsidR="00AC3008">
        <w:t>4</w:t>
      </w:r>
      <w:r w:rsidRPr="00A97719">
        <w:t xml:space="preserve">, </w:t>
      </w:r>
      <w:r w:rsidR="00E70D0D">
        <w:t xml:space="preserve">concentrandosi sull’operatività, </w:t>
      </w:r>
      <w:r w:rsidRPr="00A97719">
        <w:t>non t</w:t>
      </w:r>
      <w:r w:rsidR="00AC3008">
        <w:t>engono</w:t>
      </w:r>
      <w:r w:rsidRPr="00A97719">
        <w:t xml:space="preserve"> conto né di eventuali lasciti e legati (vengono considerate solo le donazioni standard e le azioni di fundraising), né del risultato della gestione dei titoli (vengono considerate solo le spese e le entrate fisse). </w:t>
      </w:r>
    </w:p>
    <w:p w14:paraId="69B841B7" w14:textId="77777777" w:rsidR="00030846" w:rsidRPr="00A97719" w:rsidRDefault="00030846" w:rsidP="00030846">
      <w:pPr>
        <w:spacing w:before="160" w:after="160"/>
      </w:pPr>
    </w:p>
    <w:p w14:paraId="7CD32CC6" w14:textId="407C4D30" w:rsidR="00A97719" w:rsidRDefault="00A97719" w:rsidP="00A97719">
      <w:pPr>
        <w:pStyle w:val="Paragrafoelenco"/>
        <w:numPr>
          <w:ilvl w:val="1"/>
          <w:numId w:val="2"/>
        </w:numPr>
        <w:spacing w:before="160" w:after="160"/>
        <w:ind w:left="1077" w:hanging="357"/>
        <w:contextualSpacing w:val="0"/>
      </w:pPr>
      <w:r w:rsidRPr="00A97719">
        <w:t>È stata fatta una stima ragionevole del contributo globale che verrà versato nel 202</w:t>
      </w:r>
      <w:r w:rsidR="00E70D0D">
        <w:t>6</w:t>
      </w:r>
      <w:r w:rsidR="00030846">
        <w:t xml:space="preserve"> per le strutture Casa Tarcisio e Casa Andreina</w:t>
      </w:r>
      <w:r w:rsidRPr="00A97719">
        <w:t>, sulla base di preventivi e consuntivi degli anni precedenti.</w:t>
      </w:r>
    </w:p>
    <w:p w14:paraId="46ADF67B" w14:textId="77777777" w:rsidR="00030846" w:rsidRPr="00A97719" w:rsidRDefault="00030846" w:rsidP="00030846">
      <w:pPr>
        <w:spacing w:before="160" w:after="160"/>
      </w:pPr>
    </w:p>
    <w:p w14:paraId="0BABFA61" w14:textId="3622BE1F" w:rsidR="00A97719" w:rsidRPr="00A97719" w:rsidRDefault="00A97719" w:rsidP="00A97719">
      <w:pPr>
        <w:pStyle w:val="Paragrafoelenco"/>
        <w:numPr>
          <w:ilvl w:val="1"/>
          <w:numId w:val="2"/>
        </w:numPr>
        <w:spacing w:before="160" w:after="160"/>
        <w:ind w:left="1077" w:hanging="357"/>
        <w:contextualSpacing w:val="0"/>
      </w:pPr>
      <w:r w:rsidRPr="00A97719">
        <w:t xml:space="preserve">La contabilità di Casa Tarcisio è gestita separatamente e utilizza un differente piano contabile, motivo per cui al risultato di preventivo viene aggiunto infine il preventivo di Casa Tarcisio per ottenere un risultato complessivo. </w:t>
      </w:r>
    </w:p>
    <w:p w14:paraId="4024BBA7" w14:textId="0306E3F3" w:rsidR="00A97719" w:rsidRDefault="00A97719" w:rsidP="00A97719">
      <w:pPr>
        <w:pStyle w:val="Paragrafoelenco"/>
        <w:numPr>
          <w:ilvl w:val="1"/>
          <w:numId w:val="2"/>
        </w:numPr>
        <w:spacing w:before="160" w:after="160"/>
        <w:ind w:left="1077" w:hanging="357"/>
        <w:contextualSpacing w:val="0"/>
      </w:pPr>
      <w:r>
        <w:br w:type="page"/>
      </w:r>
    </w:p>
    <w:p w14:paraId="43F9985B" w14:textId="596527C7" w:rsidR="00D65986" w:rsidRDefault="00A97719" w:rsidP="00DD3B3C">
      <w:pPr>
        <w:pStyle w:val="Titolo2"/>
      </w:pPr>
      <w:r w:rsidRPr="00A97719">
        <w:lastRenderedPageBreak/>
        <w:t xml:space="preserve">Riassunto dei dati </w:t>
      </w:r>
    </w:p>
    <w:p w14:paraId="16961A3C" w14:textId="77777777" w:rsidR="00D65986" w:rsidRPr="00D65986" w:rsidRDefault="00D65986" w:rsidP="00D65986">
      <w:pPr>
        <w:tabs>
          <w:tab w:val="left" w:pos="851"/>
          <w:tab w:val="left" w:pos="2835"/>
        </w:tabs>
        <w:spacing w:after="160" w:line="259" w:lineRule="auto"/>
        <w:contextualSpacing/>
        <w:jc w:val="left"/>
        <w:rPr>
          <w:rFonts w:eastAsia="Calibri"/>
          <w:sz w:val="20"/>
          <w:szCs w:val="20"/>
          <w:lang w:val="it-CH"/>
        </w:rPr>
      </w:pPr>
    </w:p>
    <w:tbl>
      <w:tblPr>
        <w:tblW w:w="9639" w:type="dxa"/>
        <w:tblInd w:w="-142" w:type="dxa"/>
        <w:tblCellMar>
          <w:left w:w="70" w:type="dxa"/>
          <w:right w:w="70" w:type="dxa"/>
        </w:tblCellMar>
        <w:tblLook w:val="04A0" w:firstRow="1" w:lastRow="0" w:firstColumn="1" w:lastColumn="0" w:noHBand="0" w:noVBand="1"/>
      </w:tblPr>
      <w:tblGrid>
        <w:gridCol w:w="4111"/>
        <w:gridCol w:w="1276"/>
        <w:gridCol w:w="1276"/>
        <w:gridCol w:w="1275"/>
        <w:gridCol w:w="1701"/>
      </w:tblGrid>
      <w:tr w:rsidR="00DF3582" w:rsidRPr="00D65986" w14:paraId="1658A4EC" w14:textId="77777777" w:rsidTr="00DF3582">
        <w:trPr>
          <w:trHeight w:val="255"/>
        </w:trPr>
        <w:tc>
          <w:tcPr>
            <w:tcW w:w="4111" w:type="dxa"/>
            <w:tcBorders>
              <w:top w:val="single" w:sz="4" w:space="0" w:color="auto"/>
              <w:left w:val="nil"/>
              <w:bottom w:val="single" w:sz="4" w:space="0" w:color="auto"/>
              <w:right w:val="single" w:sz="4" w:space="0" w:color="auto"/>
            </w:tcBorders>
            <w:noWrap/>
            <w:vAlign w:val="bottom"/>
            <w:hideMark/>
          </w:tcPr>
          <w:p w14:paraId="5956ADB4" w14:textId="77777777" w:rsidR="00DF3582" w:rsidRPr="00D65986" w:rsidRDefault="00DF3582" w:rsidP="00DF3582">
            <w:pPr>
              <w:ind w:left="-359"/>
              <w:jc w:val="right"/>
              <w:rPr>
                <w:rFonts w:eastAsia="Times New Roman" w:cs="Times New Roman"/>
                <w:b/>
                <w:bCs/>
                <w:color w:val="000000"/>
                <w:kern w:val="0"/>
                <w:sz w:val="20"/>
                <w:szCs w:val="20"/>
                <w:lang w:eastAsia="it-IT"/>
                <w14:ligatures w14:val="none"/>
              </w:rPr>
            </w:pPr>
            <w:r w:rsidRPr="00D65986">
              <w:rPr>
                <w:rFonts w:eastAsia="Times New Roman" w:cs="Times New Roman"/>
                <w:b/>
                <w:bCs/>
                <w:color w:val="000000"/>
                <w:kern w:val="0"/>
                <w:sz w:val="20"/>
                <w:szCs w:val="20"/>
                <w:lang w:eastAsia="it-IT"/>
                <w14:ligatures w14:val="none"/>
              </w:rPr>
              <w:t> </w:t>
            </w:r>
          </w:p>
        </w:tc>
        <w:tc>
          <w:tcPr>
            <w:tcW w:w="1276" w:type="dxa"/>
            <w:tcBorders>
              <w:top w:val="single" w:sz="4" w:space="0" w:color="auto"/>
              <w:bottom w:val="single" w:sz="4" w:space="0" w:color="auto"/>
              <w:right w:val="single" w:sz="4" w:space="0" w:color="auto"/>
            </w:tcBorders>
            <w:vAlign w:val="bottom"/>
          </w:tcPr>
          <w:p w14:paraId="288C4B5B" w14:textId="2A39CD1C" w:rsidR="00DF3582" w:rsidRPr="00D65986" w:rsidRDefault="00DF3582" w:rsidP="00DF3582">
            <w:pPr>
              <w:jc w:val="center"/>
              <w:rPr>
                <w:rFonts w:eastAsia="Times New Roman" w:cs="Times New Roman"/>
                <w:b/>
                <w:bCs/>
                <w:color w:val="000000"/>
                <w:kern w:val="0"/>
                <w:sz w:val="20"/>
                <w:szCs w:val="20"/>
                <w:lang w:eastAsia="it-IT"/>
                <w14:ligatures w14:val="none"/>
              </w:rPr>
            </w:pPr>
            <w:r w:rsidRPr="00D65986">
              <w:rPr>
                <w:rFonts w:eastAsia="Times New Roman" w:cs="Times New Roman"/>
                <w:b/>
                <w:bCs/>
                <w:color w:val="000000"/>
                <w:kern w:val="0"/>
                <w:sz w:val="20"/>
                <w:szCs w:val="20"/>
                <w:lang w:eastAsia="it-IT"/>
                <w14:ligatures w14:val="none"/>
              </w:rPr>
              <w:t>P202</w:t>
            </w:r>
            <w:r>
              <w:rPr>
                <w:rFonts w:eastAsia="Times New Roman" w:cs="Times New Roman"/>
                <w:b/>
                <w:bCs/>
                <w:color w:val="000000"/>
                <w:kern w:val="0"/>
                <w:sz w:val="20"/>
                <w:szCs w:val="20"/>
                <w:lang w:eastAsia="it-IT"/>
                <w14:ligatures w14:val="none"/>
              </w:rPr>
              <w:t>6</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D52B9A4" w14:textId="2A294549" w:rsidR="00DF3582" w:rsidRPr="00D65986" w:rsidRDefault="00DF3582" w:rsidP="00DF3582">
            <w:pPr>
              <w:jc w:val="center"/>
              <w:rPr>
                <w:rFonts w:eastAsia="Times New Roman" w:cs="Times New Roman"/>
                <w:b/>
                <w:bCs/>
                <w:color w:val="000000"/>
                <w:kern w:val="0"/>
                <w:sz w:val="20"/>
                <w:szCs w:val="20"/>
                <w:lang w:eastAsia="it-IT"/>
                <w14:ligatures w14:val="none"/>
              </w:rPr>
            </w:pPr>
            <w:r w:rsidRPr="00D65986">
              <w:rPr>
                <w:rFonts w:eastAsia="Times New Roman" w:cs="Times New Roman"/>
                <w:b/>
                <w:bCs/>
                <w:color w:val="000000"/>
                <w:kern w:val="0"/>
                <w:sz w:val="20"/>
                <w:szCs w:val="20"/>
                <w:lang w:eastAsia="it-IT"/>
                <w14:ligatures w14:val="none"/>
              </w:rPr>
              <w:t>P202</w:t>
            </w:r>
            <w:r>
              <w:rPr>
                <w:rFonts w:eastAsia="Times New Roman" w:cs="Times New Roman"/>
                <w:b/>
                <w:bCs/>
                <w:color w:val="000000"/>
                <w:kern w:val="0"/>
                <w:sz w:val="20"/>
                <w:szCs w:val="20"/>
                <w:lang w:eastAsia="it-IT"/>
                <w14:ligatures w14:val="none"/>
              </w:rPr>
              <w:t>5</w:t>
            </w:r>
          </w:p>
        </w:tc>
        <w:tc>
          <w:tcPr>
            <w:tcW w:w="1275" w:type="dxa"/>
            <w:tcBorders>
              <w:top w:val="single" w:sz="4" w:space="0" w:color="auto"/>
              <w:left w:val="nil"/>
              <w:bottom w:val="single" w:sz="4" w:space="0" w:color="auto"/>
              <w:right w:val="single" w:sz="4" w:space="0" w:color="auto"/>
            </w:tcBorders>
            <w:vAlign w:val="bottom"/>
          </w:tcPr>
          <w:p w14:paraId="69F1486A" w14:textId="32AA4475" w:rsidR="00DF3582" w:rsidRPr="003F38E0" w:rsidRDefault="00DF3582" w:rsidP="00DF3582">
            <w:pPr>
              <w:jc w:val="center"/>
              <w:rPr>
                <w:rFonts w:eastAsia="Times New Roman" w:cs="Times New Roman"/>
                <w:b/>
                <w:bCs/>
                <w:color w:val="000000"/>
                <w:kern w:val="0"/>
                <w:sz w:val="20"/>
                <w:szCs w:val="20"/>
                <w:lang w:eastAsia="it-IT"/>
                <w14:ligatures w14:val="none"/>
              </w:rPr>
            </w:pPr>
            <w:r>
              <w:rPr>
                <w:rFonts w:eastAsia="Times New Roman" w:cs="Times New Roman"/>
                <w:b/>
                <w:bCs/>
                <w:color w:val="000000"/>
                <w:kern w:val="0"/>
                <w:sz w:val="20"/>
                <w:szCs w:val="20"/>
                <w:lang w:eastAsia="it-IT"/>
                <w14:ligatures w14:val="none"/>
              </w:rPr>
              <w:t>C2024</w:t>
            </w:r>
          </w:p>
        </w:tc>
        <w:tc>
          <w:tcPr>
            <w:tcW w:w="1701" w:type="dxa"/>
            <w:tcBorders>
              <w:top w:val="single" w:sz="4" w:space="0" w:color="auto"/>
              <w:left w:val="single" w:sz="4" w:space="0" w:color="auto"/>
              <w:bottom w:val="single" w:sz="4" w:space="0" w:color="auto"/>
            </w:tcBorders>
            <w:noWrap/>
            <w:vAlign w:val="bottom"/>
            <w:hideMark/>
          </w:tcPr>
          <w:p w14:paraId="6965338F" w14:textId="6A77E69D" w:rsidR="00DF3582" w:rsidRDefault="00DF3582" w:rsidP="00DF3582">
            <w:pPr>
              <w:jc w:val="center"/>
              <w:rPr>
                <w:rFonts w:eastAsia="Times New Roman" w:cs="Times New Roman"/>
                <w:b/>
                <w:bCs/>
                <w:i/>
                <w:iCs/>
                <w:color w:val="000000"/>
                <w:kern w:val="0"/>
                <w:sz w:val="20"/>
                <w:szCs w:val="20"/>
                <w:lang w:eastAsia="it-IT"/>
                <w14:ligatures w14:val="none"/>
              </w:rPr>
            </w:pPr>
            <w:r w:rsidRPr="00D65986">
              <w:rPr>
                <w:rFonts w:eastAsia="Times New Roman" w:cs="Times New Roman"/>
                <w:b/>
                <w:bCs/>
                <w:i/>
                <w:iCs/>
                <w:color w:val="000000"/>
                <w:kern w:val="0"/>
                <w:sz w:val="20"/>
                <w:szCs w:val="20"/>
                <w:lang w:eastAsia="it-IT"/>
                <w14:ligatures w14:val="none"/>
              </w:rPr>
              <w:t>Diff. CHF</w:t>
            </w:r>
          </w:p>
          <w:p w14:paraId="772660B3" w14:textId="329FE543" w:rsidR="00DF3582" w:rsidRPr="00D65986" w:rsidRDefault="00DF3582" w:rsidP="00DF3582">
            <w:pPr>
              <w:jc w:val="center"/>
              <w:rPr>
                <w:rFonts w:eastAsia="Times New Roman" w:cs="Times New Roman"/>
                <w:b/>
                <w:bCs/>
                <w:i/>
                <w:iCs/>
                <w:color w:val="000000"/>
                <w:kern w:val="0"/>
                <w:sz w:val="20"/>
                <w:szCs w:val="20"/>
                <w:lang w:eastAsia="it-IT"/>
                <w14:ligatures w14:val="none"/>
              </w:rPr>
            </w:pPr>
            <w:r>
              <w:rPr>
                <w:rFonts w:eastAsia="Times New Roman" w:cs="Times New Roman"/>
                <w:b/>
                <w:bCs/>
                <w:i/>
                <w:iCs/>
                <w:color w:val="000000"/>
                <w:kern w:val="0"/>
                <w:sz w:val="20"/>
                <w:szCs w:val="20"/>
                <w:lang w:eastAsia="it-IT"/>
                <w14:ligatures w14:val="none"/>
              </w:rPr>
              <w:t>P2026 – P 2025</w:t>
            </w:r>
          </w:p>
        </w:tc>
      </w:tr>
      <w:tr w:rsidR="00DF3582" w:rsidRPr="00D65986" w14:paraId="79EA2B5D" w14:textId="77777777" w:rsidTr="00DF3582">
        <w:trPr>
          <w:trHeight w:val="255"/>
        </w:trPr>
        <w:tc>
          <w:tcPr>
            <w:tcW w:w="4111" w:type="dxa"/>
            <w:tcBorders>
              <w:top w:val="nil"/>
              <w:left w:val="nil"/>
              <w:bottom w:val="single" w:sz="4" w:space="0" w:color="auto"/>
              <w:right w:val="single" w:sz="4" w:space="0" w:color="auto"/>
            </w:tcBorders>
            <w:noWrap/>
            <w:vAlign w:val="bottom"/>
            <w:hideMark/>
          </w:tcPr>
          <w:p w14:paraId="61BBA8CE" w14:textId="4F34413A" w:rsidR="00DF3582" w:rsidRPr="00D65986" w:rsidRDefault="00DF3582" w:rsidP="00DF3582">
            <w:pPr>
              <w:jc w:val="left"/>
              <w:rPr>
                <w:rFonts w:eastAsia="Times New Roman" w:cs="Times New Roman"/>
                <w:kern w:val="0"/>
                <w:sz w:val="20"/>
                <w:szCs w:val="20"/>
                <w:lang w:eastAsia="it-IT"/>
                <w14:ligatures w14:val="none"/>
              </w:rPr>
            </w:pPr>
            <w:r w:rsidRPr="00D65986">
              <w:rPr>
                <w:rFonts w:eastAsia="Times New Roman" w:cs="Times New Roman"/>
                <w:kern w:val="0"/>
                <w:sz w:val="20"/>
                <w:szCs w:val="20"/>
                <w:lang w:eastAsia="it-IT"/>
                <w14:ligatures w14:val="none"/>
              </w:rPr>
              <w:t xml:space="preserve">Contributi e </w:t>
            </w:r>
            <w:r>
              <w:rPr>
                <w:rFonts w:eastAsia="Times New Roman" w:cs="Times New Roman"/>
                <w:kern w:val="0"/>
                <w:sz w:val="20"/>
                <w:szCs w:val="20"/>
                <w:lang w:eastAsia="it-IT"/>
                <w14:ligatures w14:val="none"/>
              </w:rPr>
              <w:t xml:space="preserve">finanziamenti </w:t>
            </w:r>
          </w:p>
        </w:tc>
        <w:tc>
          <w:tcPr>
            <w:tcW w:w="1276" w:type="dxa"/>
            <w:tcBorders>
              <w:top w:val="single" w:sz="4" w:space="0" w:color="auto"/>
              <w:bottom w:val="single" w:sz="4" w:space="0" w:color="auto"/>
              <w:right w:val="single" w:sz="4" w:space="0" w:color="auto"/>
            </w:tcBorders>
            <w:vAlign w:val="bottom"/>
          </w:tcPr>
          <w:p w14:paraId="3BF68F31" w14:textId="7EA28F3F" w:rsidR="00DF3582" w:rsidRPr="0013318F" w:rsidRDefault="0030190A" w:rsidP="00DF3582">
            <w:pPr>
              <w:jc w:val="right"/>
              <w:rPr>
                <w:rFonts w:eastAsia="Times New Roman" w:cs="Times New Roman"/>
                <w:color w:val="C00000"/>
                <w:kern w:val="0"/>
                <w:sz w:val="20"/>
                <w:szCs w:val="20"/>
                <w:lang w:eastAsia="it-IT"/>
                <w14:ligatures w14:val="none"/>
              </w:rPr>
            </w:pPr>
            <w:r>
              <w:rPr>
                <w:rFonts w:eastAsia="Times New Roman" w:cs="Times New Roman"/>
                <w:color w:val="C00000"/>
                <w:kern w:val="0"/>
                <w:sz w:val="20"/>
                <w:szCs w:val="20"/>
                <w:lang w:eastAsia="it-IT"/>
                <w14:ligatures w14:val="none"/>
              </w:rPr>
              <w:t>2062000</w:t>
            </w:r>
          </w:p>
        </w:tc>
        <w:tc>
          <w:tcPr>
            <w:tcW w:w="1276" w:type="dxa"/>
            <w:tcBorders>
              <w:top w:val="nil"/>
              <w:left w:val="single" w:sz="4" w:space="0" w:color="auto"/>
              <w:bottom w:val="single" w:sz="4" w:space="0" w:color="auto"/>
              <w:right w:val="single" w:sz="4" w:space="0" w:color="auto"/>
            </w:tcBorders>
            <w:noWrap/>
            <w:vAlign w:val="bottom"/>
            <w:hideMark/>
          </w:tcPr>
          <w:p w14:paraId="7747D414" w14:textId="06753CB8" w:rsidR="00DF3582" w:rsidRPr="0013318F" w:rsidRDefault="00DF3582" w:rsidP="00DF3582">
            <w:pPr>
              <w:jc w:val="right"/>
              <w:rPr>
                <w:rFonts w:eastAsia="Times New Roman" w:cs="Times New Roman"/>
                <w:color w:val="C00000"/>
                <w:kern w:val="0"/>
                <w:sz w:val="20"/>
                <w:szCs w:val="20"/>
                <w:lang w:eastAsia="it-IT"/>
                <w14:ligatures w14:val="none"/>
              </w:rPr>
            </w:pPr>
            <w:r w:rsidRPr="0013318F">
              <w:rPr>
                <w:rFonts w:eastAsia="Times New Roman" w:cs="Times New Roman"/>
                <w:color w:val="C00000"/>
                <w:kern w:val="0"/>
                <w:sz w:val="20"/>
                <w:szCs w:val="20"/>
                <w:lang w:eastAsia="it-IT"/>
                <w14:ligatures w14:val="none"/>
              </w:rPr>
              <w:t>1</w:t>
            </w:r>
            <w:r>
              <w:rPr>
                <w:rFonts w:eastAsia="Times New Roman" w:cs="Times New Roman"/>
                <w:color w:val="C00000"/>
                <w:kern w:val="0"/>
                <w:sz w:val="20"/>
                <w:szCs w:val="20"/>
                <w:lang w:eastAsia="it-IT"/>
                <w14:ligatures w14:val="none"/>
              </w:rPr>
              <w:t>935500</w:t>
            </w:r>
          </w:p>
        </w:tc>
        <w:tc>
          <w:tcPr>
            <w:tcW w:w="1275" w:type="dxa"/>
            <w:tcBorders>
              <w:top w:val="nil"/>
              <w:left w:val="nil"/>
              <w:bottom w:val="single" w:sz="4" w:space="0" w:color="auto"/>
              <w:right w:val="single" w:sz="4" w:space="0" w:color="auto"/>
            </w:tcBorders>
            <w:vAlign w:val="bottom"/>
          </w:tcPr>
          <w:p w14:paraId="4198D5AB" w14:textId="19770382" w:rsidR="00DF3582" w:rsidRPr="00723F37" w:rsidRDefault="00DF3582" w:rsidP="00DF3582">
            <w:pPr>
              <w:jc w:val="right"/>
              <w:rPr>
                <w:rFonts w:eastAsia="Times New Roman" w:cs="Times New Roman"/>
                <w:color w:val="C00000"/>
                <w:kern w:val="0"/>
                <w:sz w:val="20"/>
                <w:szCs w:val="20"/>
                <w:lang w:eastAsia="it-IT"/>
                <w14:ligatures w14:val="none"/>
              </w:rPr>
            </w:pPr>
            <w:r>
              <w:rPr>
                <w:rFonts w:eastAsia="Times New Roman" w:cs="Times New Roman"/>
                <w:color w:val="C00000"/>
                <w:kern w:val="0"/>
                <w:sz w:val="20"/>
                <w:szCs w:val="20"/>
                <w:lang w:eastAsia="it-IT"/>
                <w14:ligatures w14:val="none"/>
              </w:rPr>
              <w:t>2934666</w:t>
            </w:r>
          </w:p>
        </w:tc>
        <w:tc>
          <w:tcPr>
            <w:tcW w:w="1701" w:type="dxa"/>
            <w:tcBorders>
              <w:top w:val="nil"/>
              <w:left w:val="single" w:sz="4" w:space="0" w:color="auto"/>
              <w:bottom w:val="single" w:sz="4" w:space="0" w:color="auto"/>
            </w:tcBorders>
            <w:noWrap/>
            <w:vAlign w:val="bottom"/>
          </w:tcPr>
          <w:p w14:paraId="29BAAF77" w14:textId="6084596A" w:rsidR="00DF3582" w:rsidRPr="0013318F" w:rsidRDefault="0075607B" w:rsidP="00DF3582">
            <w:pPr>
              <w:jc w:val="right"/>
              <w:rPr>
                <w:rFonts w:eastAsia="Times New Roman" w:cs="Times New Roman"/>
                <w:i/>
                <w:iCs/>
                <w:color w:val="C00000"/>
                <w:kern w:val="0"/>
                <w:sz w:val="20"/>
                <w:szCs w:val="20"/>
                <w:lang w:eastAsia="it-IT"/>
                <w14:ligatures w14:val="none"/>
              </w:rPr>
            </w:pPr>
            <w:r>
              <w:rPr>
                <w:rFonts w:eastAsia="Times New Roman" w:cs="Times New Roman"/>
                <w:i/>
                <w:iCs/>
                <w:color w:val="C00000"/>
                <w:kern w:val="0"/>
                <w:sz w:val="20"/>
                <w:szCs w:val="20"/>
                <w:lang w:eastAsia="it-IT"/>
                <w14:ligatures w14:val="none"/>
              </w:rPr>
              <w:t>126500</w:t>
            </w:r>
          </w:p>
        </w:tc>
      </w:tr>
      <w:tr w:rsidR="00DF3582" w:rsidRPr="00D65986" w14:paraId="0CE9F058" w14:textId="77777777" w:rsidTr="00DF3582">
        <w:trPr>
          <w:trHeight w:val="255"/>
        </w:trPr>
        <w:tc>
          <w:tcPr>
            <w:tcW w:w="4111" w:type="dxa"/>
            <w:tcBorders>
              <w:top w:val="nil"/>
              <w:left w:val="nil"/>
              <w:bottom w:val="single" w:sz="4" w:space="0" w:color="auto"/>
              <w:right w:val="single" w:sz="4" w:space="0" w:color="auto"/>
            </w:tcBorders>
            <w:noWrap/>
            <w:vAlign w:val="bottom"/>
          </w:tcPr>
          <w:p w14:paraId="278E8566" w14:textId="77777777" w:rsidR="00DF3582" w:rsidRPr="00D65986" w:rsidRDefault="00DF3582" w:rsidP="00DF3582">
            <w:pPr>
              <w:numPr>
                <w:ilvl w:val="0"/>
                <w:numId w:val="6"/>
              </w:numPr>
              <w:spacing w:after="160" w:line="259" w:lineRule="auto"/>
              <w:contextualSpacing/>
              <w:jc w:val="left"/>
              <w:rPr>
                <w:rFonts w:eastAsia="Calibri"/>
                <w:sz w:val="16"/>
                <w:szCs w:val="16"/>
                <w:lang w:val="it-CH"/>
              </w:rPr>
            </w:pPr>
            <w:r w:rsidRPr="00D65986">
              <w:rPr>
                <w:rFonts w:eastAsia="Calibri"/>
                <w:sz w:val="16"/>
                <w:szCs w:val="16"/>
                <w:lang w:val="it-CH"/>
              </w:rPr>
              <w:t>Tasse sociali</w:t>
            </w:r>
          </w:p>
          <w:p w14:paraId="21A06236" w14:textId="77777777" w:rsidR="00DF3582" w:rsidRPr="00D65986" w:rsidRDefault="00DF3582" w:rsidP="00DF3582">
            <w:pPr>
              <w:numPr>
                <w:ilvl w:val="0"/>
                <w:numId w:val="6"/>
              </w:numPr>
              <w:spacing w:after="160" w:line="259" w:lineRule="auto"/>
              <w:contextualSpacing/>
              <w:jc w:val="left"/>
              <w:rPr>
                <w:rFonts w:eastAsia="Calibri"/>
                <w:sz w:val="16"/>
                <w:szCs w:val="16"/>
                <w:lang w:val="it-CH"/>
              </w:rPr>
            </w:pPr>
            <w:r w:rsidRPr="00D65986">
              <w:rPr>
                <w:rFonts w:eastAsia="Calibri"/>
                <w:sz w:val="16"/>
                <w:szCs w:val="16"/>
                <w:lang w:val="it-CH"/>
              </w:rPr>
              <w:t xml:space="preserve">Donazioni e fund </w:t>
            </w:r>
            <w:proofErr w:type="spellStart"/>
            <w:r w:rsidRPr="00D65986">
              <w:rPr>
                <w:rFonts w:eastAsia="Calibri"/>
                <w:sz w:val="16"/>
                <w:szCs w:val="16"/>
                <w:lang w:val="it-CH"/>
              </w:rPr>
              <w:t>raising</w:t>
            </w:r>
            <w:proofErr w:type="spellEnd"/>
          </w:p>
          <w:p w14:paraId="07266636" w14:textId="77777777" w:rsidR="00DF3582" w:rsidRPr="0086018F" w:rsidRDefault="00DF3582" w:rsidP="00DF3582">
            <w:pPr>
              <w:numPr>
                <w:ilvl w:val="0"/>
                <w:numId w:val="6"/>
              </w:numPr>
              <w:spacing w:after="160" w:line="259" w:lineRule="auto"/>
              <w:contextualSpacing/>
              <w:jc w:val="left"/>
              <w:rPr>
                <w:rFonts w:ascii="Calibri" w:eastAsia="Calibri" w:hAnsi="Calibri" w:cs="Times New Roman"/>
                <w:sz w:val="16"/>
                <w:szCs w:val="16"/>
                <w:lang w:val="it-CH"/>
              </w:rPr>
            </w:pPr>
            <w:r w:rsidRPr="00D65986">
              <w:rPr>
                <w:rFonts w:eastAsia="Calibri"/>
                <w:sz w:val="16"/>
                <w:szCs w:val="16"/>
                <w:lang w:val="it-CH"/>
              </w:rPr>
              <w:t>Contributi pubblici</w:t>
            </w:r>
          </w:p>
          <w:p w14:paraId="1612DCBA" w14:textId="77777777" w:rsidR="00DF3582" w:rsidRPr="00030846" w:rsidRDefault="00DF3582" w:rsidP="00DF3582">
            <w:pPr>
              <w:numPr>
                <w:ilvl w:val="0"/>
                <w:numId w:val="6"/>
              </w:numPr>
              <w:spacing w:after="160" w:line="259" w:lineRule="auto"/>
              <w:contextualSpacing/>
              <w:jc w:val="left"/>
              <w:rPr>
                <w:rFonts w:ascii="Calibri" w:eastAsia="Calibri" w:hAnsi="Calibri" w:cs="Times New Roman"/>
                <w:sz w:val="16"/>
                <w:szCs w:val="16"/>
                <w:lang w:val="it-CH"/>
              </w:rPr>
            </w:pPr>
            <w:r>
              <w:rPr>
                <w:rFonts w:eastAsia="Calibri"/>
                <w:sz w:val="16"/>
                <w:szCs w:val="16"/>
                <w:lang w:val="it-CH"/>
              </w:rPr>
              <w:t>Contributi da Fondazioni e privati</w:t>
            </w:r>
          </w:p>
          <w:p w14:paraId="20E48863" w14:textId="6AB7B218" w:rsidR="00DF3582" w:rsidRPr="00D65986" w:rsidRDefault="00DF3582" w:rsidP="00DF3582">
            <w:pPr>
              <w:numPr>
                <w:ilvl w:val="0"/>
                <w:numId w:val="6"/>
              </w:numPr>
              <w:spacing w:after="160" w:line="259" w:lineRule="auto"/>
              <w:contextualSpacing/>
              <w:jc w:val="left"/>
              <w:rPr>
                <w:rFonts w:ascii="Calibri" w:eastAsia="Calibri" w:hAnsi="Calibri" w:cs="Times New Roman"/>
                <w:sz w:val="16"/>
                <w:szCs w:val="16"/>
                <w:lang w:val="it-CH"/>
              </w:rPr>
            </w:pPr>
            <w:r>
              <w:rPr>
                <w:rFonts w:eastAsia="Calibri"/>
                <w:sz w:val="16"/>
                <w:szCs w:val="16"/>
                <w:lang w:val="it-CH"/>
              </w:rPr>
              <w:t>Lasciti e legati</w:t>
            </w:r>
          </w:p>
        </w:tc>
        <w:tc>
          <w:tcPr>
            <w:tcW w:w="1276" w:type="dxa"/>
            <w:tcBorders>
              <w:top w:val="single" w:sz="4" w:space="0" w:color="auto"/>
              <w:bottom w:val="single" w:sz="4" w:space="0" w:color="auto"/>
              <w:right w:val="single" w:sz="4" w:space="0" w:color="auto"/>
            </w:tcBorders>
          </w:tcPr>
          <w:p w14:paraId="7D031295" w14:textId="07653A77" w:rsidR="00DF3582" w:rsidRPr="0013318F" w:rsidRDefault="0030190A" w:rsidP="00DF3582">
            <w:pPr>
              <w:ind w:left="360"/>
              <w:jc w:val="right"/>
              <w:rPr>
                <w:rFonts w:eastAsia="Times New Roman" w:cs="Times New Roman"/>
                <w:color w:val="C00000"/>
                <w:kern w:val="0"/>
                <w:sz w:val="18"/>
                <w:szCs w:val="18"/>
                <w:lang w:eastAsia="it-IT"/>
                <w14:ligatures w14:val="none"/>
              </w:rPr>
            </w:pPr>
            <w:r>
              <w:rPr>
                <w:rFonts w:eastAsia="Times New Roman" w:cs="Times New Roman"/>
                <w:color w:val="C00000"/>
                <w:kern w:val="0"/>
                <w:sz w:val="18"/>
                <w:szCs w:val="18"/>
                <w:lang w:eastAsia="it-IT"/>
                <w14:ligatures w14:val="none"/>
              </w:rPr>
              <w:t>45000</w:t>
            </w:r>
          </w:p>
          <w:p w14:paraId="79ECCD65" w14:textId="28A46054" w:rsidR="00DF3582" w:rsidRPr="0013318F" w:rsidRDefault="00DF3582" w:rsidP="00DF3582">
            <w:pPr>
              <w:jc w:val="right"/>
              <w:rPr>
                <w:rFonts w:eastAsia="Times New Roman" w:cs="Times New Roman"/>
                <w:color w:val="C00000"/>
                <w:kern w:val="0"/>
                <w:sz w:val="18"/>
                <w:szCs w:val="18"/>
                <w:lang w:eastAsia="it-IT"/>
                <w14:ligatures w14:val="none"/>
              </w:rPr>
            </w:pPr>
            <w:r w:rsidRPr="0013318F">
              <w:rPr>
                <w:rFonts w:eastAsia="Times New Roman" w:cs="Times New Roman"/>
                <w:color w:val="C00000"/>
                <w:kern w:val="0"/>
                <w:sz w:val="18"/>
                <w:szCs w:val="18"/>
                <w:lang w:eastAsia="it-IT"/>
                <w14:ligatures w14:val="none"/>
              </w:rPr>
              <w:t>1</w:t>
            </w:r>
            <w:r w:rsidR="0030190A">
              <w:rPr>
                <w:rFonts w:eastAsia="Times New Roman" w:cs="Times New Roman"/>
                <w:color w:val="C00000"/>
                <w:kern w:val="0"/>
                <w:sz w:val="18"/>
                <w:szCs w:val="18"/>
                <w:lang w:eastAsia="it-IT"/>
                <w14:ligatures w14:val="none"/>
              </w:rPr>
              <w:t>85000</w:t>
            </w:r>
          </w:p>
          <w:p w14:paraId="0C9091DB" w14:textId="2D80EE20" w:rsidR="00DF3582" w:rsidRDefault="00DF3582" w:rsidP="00DF3582">
            <w:pPr>
              <w:jc w:val="right"/>
              <w:rPr>
                <w:rFonts w:eastAsia="Times New Roman" w:cs="Times New Roman"/>
                <w:color w:val="C00000"/>
                <w:kern w:val="0"/>
                <w:sz w:val="18"/>
                <w:szCs w:val="18"/>
                <w:lang w:eastAsia="it-IT"/>
                <w14:ligatures w14:val="none"/>
              </w:rPr>
            </w:pPr>
            <w:r w:rsidRPr="0013318F">
              <w:rPr>
                <w:rFonts w:eastAsia="Times New Roman" w:cs="Times New Roman"/>
                <w:color w:val="C00000"/>
                <w:kern w:val="0"/>
                <w:sz w:val="18"/>
                <w:szCs w:val="18"/>
                <w:lang w:eastAsia="it-IT"/>
                <w14:ligatures w14:val="none"/>
              </w:rPr>
              <w:t>1</w:t>
            </w:r>
            <w:r>
              <w:rPr>
                <w:rFonts w:eastAsia="Times New Roman" w:cs="Times New Roman"/>
                <w:color w:val="C00000"/>
                <w:kern w:val="0"/>
                <w:sz w:val="18"/>
                <w:szCs w:val="18"/>
                <w:lang w:eastAsia="it-IT"/>
                <w14:ligatures w14:val="none"/>
              </w:rPr>
              <w:t>5</w:t>
            </w:r>
            <w:r w:rsidR="0030190A">
              <w:rPr>
                <w:rFonts w:eastAsia="Times New Roman" w:cs="Times New Roman"/>
                <w:color w:val="C00000"/>
                <w:kern w:val="0"/>
                <w:sz w:val="18"/>
                <w:szCs w:val="18"/>
                <w:lang w:eastAsia="it-IT"/>
                <w14:ligatures w14:val="none"/>
              </w:rPr>
              <w:t>19000</w:t>
            </w:r>
          </w:p>
          <w:p w14:paraId="21384345" w14:textId="17702ECF" w:rsidR="00DF3582" w:rsidRDefault="0030190A" w:rsidP="00DF3582">
            <w:pPr>
              <w:jc w:val="right"/>
              <w:rPr>
                <w:rFonts w:eastAsia="Times New Roman" w:cs="Times New Roman"/>
                <w:color w:val="C00000"/>
                <w:kern w:val="0"/>
                <w:sz w:val="18"/>
                <w:szCs w:val="18"/>
                <w:lang w:eastAsia="it-IT"/>
                <w14:ligatures w14:val="none"/>
              </w:rPr>
            </w:pPr>
            <w:r>
              <w:rPr>
                <w:rFonts w:eastAsia="Times New Roman" w:cs="Times New Roman"/>
                <w:color w:val="C00000"/>
                <w:kern w:val="0"/>
                <w:sz w:val="18"/>
                <w:szCs w:val="18"/>
                <w:lang w:eastAsia="it-IT"/>
                <w14:ligatures w14:val="none"/>
              </w:rPr>
              <w:t>31300</w:t>
            </w:r>
            <w:r w:rsidR="00DF3582">
              <w:rPr>
                <w:rFonts w:eastAsia="Times New Roman" w:cs="Times New Roman"/>
                <w:color w:val="C00000"/>
                <w:kern w:val="0"/>
                <w:sz w:val="18"/>
                <w:szCs w:val="18"/>
                <w:lang w:eastAsia="it-IT"/>
                <w14:ligatures w14:val="none"/>
              </w:rPr>
              <w:t>0</w:t>
            </w:r>
          </w:p>
          <w:p w14:paraId="3BDC70EB" w14:textId="06797733" w:rsidR="00DF3582" w:rsidRDefault="00DF3582" w:rsidP="00DF3582">
            <w:pPr>
              <w:ind w:left="360"/>
              <w:jc w:val="right"/>
              <w:rPr>
                <w:rFonts w:eastAsia="Times New Roman" w:cs="Times New Roman"/>
                <w:color w:val="C00000"/>
                <w:kern w:val="0"/>
                <w:sz w:val="18"/>
                <w:szCs w:val="18"/>
                <w:lang w:eastAsia="it-IT"/>
                <w14:ligatures w14:val="none"/>
              </w:rPr>
            </w:pPr>
            <w:r>
              <w:rPr>
                <w:rFonts w:eastAsia="Times New Roman" w:cs="Times New Roman"/>
                <w:color w:val="C00000"/>
                <w:kern w:val="0"/>
                <w:sz w:val="18"/>
                <w:szCs w:val="18"/>
                <w:lang w:eastAsia="it-IT"/>
                <w14:ligatures w14:val="none"/>
              </w:rPr>
              <w:t>0</w:t>
            </w:r>
            <w:r w:rsidRPr="0013318F">
              <w:rPr>
                <w:rFonts w:eastAsia="Times New Roman" w:cs="Times New Roman"/>
                <w:color w:val="C00000"/>
                <w:kern w:val="0"/>
                <w:sz w:val="18"/>
                <w:szCs w:val="18"/>
                <w:lang w:eastAsia="it-IT"/>
                <w14:ligatures w14:val="none"/>
              </w:rPr>
              <w:t xml:space="preserve"> </w:t>
            </w:r>
          </w:p>
        </w:tc>
        <w:tc>
          <w:tcPr>
            <w:tcW w:w="1276" w:type="dxa"/>
            <w:tcBorders>
              <w:top w:val="nil"/>
              <w:left w:val="single" w:sz="4" w:space="0" w:color="auto"/>
              <w:bottom w:val="single" w:sz="4" w:space="0" w:color="auto"/>
              <w:right w:val="single" w:sz="4" w:space="0" w:color="auto"/>
            </w:tcBorders>
            <w:noWrap/>
          </w:tcPr>
          <w:p w14:paraId="7A50FE7A" w14:textId="59174733" w:rsidR="00DF3582" w:rsidRPr="0013318F" w:rsidRDefault="00DF3582" w:rsidP="00DF3582">
            <w:pPr>
              <w:ind w:left="360"/>
              <w:jc w:val="right"/>
              <w:rPr>
                <w:rFonts w:eastAsia="Times New Roman" w:cs="Times New Roman"/>
                <w:color w:val="C00000"/>
                <w:kern w:val="0"/>
                <w:sz w:val="18"/>
                <w:szCs w:val="18"/>
                <w:lang w:eastAsia="it-IT"/>
                <w14:ligatures w14:val="none"/>
              </w:rPr>
            </w:pPr>
            <w:r>
              <w:rPr>
                <w:rFonts w:eastAsia="Times New Roman" w:cs="Times New Roman"/>
                <w:color w:val="C00000"/>
                <w:kern w:val="0"/>
                <w:sz w:val="18"/>
                <w:szCs w:val="18"/>
                <w:lang w:eastAsia="it-IT"/>
                <w14:ligatures w14:val="none"/>
              </w:rPr>
              <w:t>3</w:t>
            </w:r>
            <w:r w:rsidRPr="0013318F">
              <w:rPr>
                <w:rFonts w:eastAsia="Times New Roman" w:cs="Times New Roman"/>
                <w:color w:val="C00000"/>
                <w:kern w:val="0"/>
                <w:sz w:val="18"/>
                <w:szCs w:val="18"/>
                <w:lang w:eastAsia="it-IT"/>
                <w14:ligatures w14:val="none"/>
              </w:rPr>
              <w:t>4000</w:t>
            </w:r>
          </w:p>
          <w:p w14:paraId="103F7739" w14:textId="5A2ADE35" w:rsidR="00DF3582" w:rsidRPr="0013318F" w:rsidRDefault="00DF3582" w:rsidP="00DF3582">
            <w:pPr>
              <w:jc w:val="right"/>
              <w:rPr>
                <w:rFonts w:eastAsia="Times New Roman" w:cs="Times New Roman"/>
                <w:color w:val="C00000"/>
                <w:kern w:val="0"/>
                <w:sz w:val="18"/>
                <w:szCs w:val="18"/>
                <w:lang w:eastAsia="it-IT"/>
                <w14:ligatures w14:val="none"/>
              </w:rPr>
            </w:pPr>
            <w:r w:rsidRPr="0013318F">
              <w:rPr>
                <w:rFonts w:eastAsia="Times New Roman" w:cs="Times New Roman"/>
                <w:color w:val="C00000"/>
                <w:kern w:val="0"/>
                <w:sz w:val="18"/>
                <w:szCs w:val="18"/>
                <w:lang w:eastAsia="it-IT"/>
                <w14:ligatures w14:val="none"/>
              </w:rPr>
              <w:t>1</w:t>
            </w:r>
            <w:r>
              <w:rPr>
                <w:rFonts w:eastAsia="Times New Roman" w:cs="Times New Roman"/>
                <w:color w:val="C00000"/>
                <w:kern w:val="0"/>
                <w:sz w:val="18"/>
                <w:szCs w:val="18"/>
                <w:lang w:eastAsia="it-IT"/>
                <w14:ligatures w14:val="none"/>
              </w:rPr>
              <w:t>5</w:t>
            </w:r>
            <w:r w:rsidRPr="0013318F">
              <w:rPr>
                <w:rFonts w:eastAsia="Times New Roman" w:cs="Times New Roman"/>
                <w:color w:val="C00000"/>
                <w:kern w:val="0"/>
                <w:sz w:val="18"/>
                <w:szCs w:val="18"/>
                <w:lang w:eastAsia="it-IT"/>
                <w14:ligatures w14:val="none"/>
              </w:rPr>
              <w:t>0000</w:t>
            </w:r>
          </w:p>
          <w:p w14:paraId="7FF9C5C8" w14:textId="48A40147" w:rsidR="00DF3582" w:rsidRDefault="00DF3582" w:rsidP="00DF3582">
            <w:pPr>
              <w:jc w:val="right"/>
              <w:rPr>
                <w:rFonts w:eastAsia="Times New Roman" w:cs="Times New Roman"/>
                <w:color w:val="C00000"/>
                <w:kern w:val="0"/>
                <w:sz w:val="18"/>
                <w:szCs w:val="18"/>
                <w:lang w:eastAsia="it-IT"/>
                <w14:ligatures w14:val="none"/>
              </w:rPr>
            </w:pPr>
            <w:r w:rsidRPr="0013318F">
              <w:rPr>
                <w:rFonts w:eastAsia="Times New Roman" w:cs="Times New Roman"/>
                <w:color w:val="C00000"/>
                <w:kern w:val="0"/>
                <w:sz w:val="18"/>
                <w:szCs w:val="18"/>
                <w:lang w:eastAsia="it-IT"/>
                <w14:ligatures w14:val="none"/>
              </w:rPr>
              <w:t>1</w:t>
            </w:r>
            <w:r>
              <w:rPr>
                <w:rFonts w:eastAsia="Times New Roman" w:cs="Times New Roman"/>
                <w:color w:val="C00000"/>
                <w:kern w:val="0"/>
                <w:sz w:val="18"/>
                <w:szCs w:val="18"/>
                <w:lang w:eastAsia="it-IT"/>
                <w14:ligatures w14:val="none"/>
              </w:rPr>
              <w:t>5335</w:t>
            </w:r>
            <w:r w:rsidRPr="0013318F">
              <w:rPr>
                <w:rFonts w:eastAsia="Times New Roman" w:cs="Times New Roman"/>
                <w:color w:val="C00000"/>
                <w:kern w:val="0"/>
                <w:sz w:val="18"/>
                <w:szCs w:val="18"/>
                <w:lang w:eastAsia="it-IT"/>
                <w14:ligatures w14:val="none"/>
              </w:rPr>
              <w:t>00</w:t>
            </w:r>
          </w:p>
          <w:p w14:paraId="1CD99001" w14:textId="77777777" w:rsidR="00DF3582" w:rsidRDefault="00DF3582" w:rsidP="00DF3582">
            <w:pPr>
              <w:jc w:val="right"/>
              <w:rPr>
                <w:rFonts w:eastAsia="Times New Roman" w:cs="Times New Roman"/>
                <w:color w:val="C00000"/>
                <w:kern w:val="0"/>
                <w:sz w:val="18"/>
                <w:szCs w:val="18"/>
                <w:lang w:eastAsia="it-IT"/>
                <w14:ligatures w14:val="none"/>
              </w:rPr>
            </w:pPr>
            <w:r>
              <w:rPr>
                <w:rFonts w:eastAsia="Times New Roman" w:cs="Times New Roman"/>
                <w:color w:val="C00000"/>
                <w:kern w:val="0"/>
                <w:sz w:val="18"/>
                <w:szCs w:val="18"/>
                <w:lang w:eastAsia="it-IT"/>
                <w14:ligatures w14:val="none"/>
              </w:rPr>
              <w:t>218000</w:t>
            </w:r>
          </w:p>
          <w:p w14:paraId="6DCD8492" w14:textId="3B2B097E" w:rsidR="00DF3582" w:rsidRPr="0013318F" w:rsidRDefault="00DF3582" w:rsidP="00DF3582">
            <w:pPr>
              <w:jc w:val="right"/>
              <w:rPr>
                <w:rFonts w:eastAsia="Times New Roman" w:cs="Times New Roman"/>
                <w:color w:val="C00000"/>
                <w:kern w:val="0"/>
                <w:sz w:val="20"/>
                <w:szCs w:val="20"/>
                <w:lang w:eastAsia="it-IT"/>
                <w14:ligatures w14:val="none"/>
              </w:rPr>
            </w:pPr>
            <w:r>
              <w:rPr>
                <w:rFonts w:eastAsia="Times New Roman" w:cs="Times New Roman"/>
                <w:color w:val="C00000"/>
                <w:kern w:val="0"/>
                <w:sz w:val="18"/>
                <w:szCs w:val="18"/>
                <w:lang w:eastAsia="it-IT"/>
                <w14:ligatures w14:val="none"/>
              </w:rPr>
              <w:t>0</w:t>
            </w:r>
            <w:r w:rsidRPr="0013318F">
              <w:rPr>
                <w:rFonts w:eastAsia="Times New Roman" w:cs="Times New Roman"/>
                <w:color w:val="C00000"/>
                <w:kern w:val="0"/>
                <w:sz w:val="18"/>
                <w:szCs w:val="18"/>
                <w:lang w:eastAsia="it-IT"/>
                <w14:ligatures w14:val="none"/>
              </w:rPr>
              <w:t xml:space="preserve"> </w:t>
            </w:r>
          </w:p>
        </w:tc>
        <w:tc>
          <w:tcPr>
            <w:tcW w:w="1275" w:type="dxa"/>
            <w:tcBorders>
              <w:top w:val="nil"/>
              <w:left w:val="nil"/>
              <w:bottom w:val="single" w:sz="4" w:space="0" w:color="auto"/>
              <w:right w:val="single" w:sz="4" w:space="0" w:color="auto"/>
            </w:tcBorders>
            <w:vAlign w:val="bottom"/>
          </w:tcPr>
          <w:p w14:paraId="5BF08FDF" w14:textId="071ADE7E" w:rsidR="00DF3582" w:rsidRDefault="00DF3582" w:rsidP="00DF3582">
            <w:pPr>
              <w:jc w:val="right"/>
              <w:rPr>
                <w:rFonts w:eastAsia="Times New Roman" w:cs="Times New Roman"/>
                <w:color w:val="C00000"/>
                <w:kern w:val="0"/>
                <w:sz w:val="18"/>
                <w:szCs w:val="18"/>
                <w:lang w:eastAsia="it-IT"/>
                <w14:ligatures w14:val="none"/>
              </w:rPr>
            </w:pPr>
            <w:r>
              <w:rPr>
                <w:rFonts w:eastAsia="Times New Roman" w:cs="Times New Roman"/>
                <w:color w:val="C00000"/>
                <w:kern w:val="0"/>
                <w:sz w:val="18"/>
                <w:szCs w:val="18"/>
                <w:lang w:eastAsia="it-IT"/>
                <w14:ligatures w14:val="none"/>
              </w:rPr>
              <w:t>25284</w:t>
            </w:r>
          </w:p>
          <w:p w14:paraId="2F309481" w14:textId="3A8FD1DA" w:rsidR="00DF3582" w:rsidRDefault="00DF3582" w:rsidP="00DF3582">
            <w:pPr>
              <w:jc w:val="right"/>
              <w:rPr>
                <w:rFonts w:eastAsia="Times New Roman" w:cs="Times New Roman"/>
                <w:color w:val="C00000"/>
                <w:kern w:val="0"/>
                <w:sz w:val="18"/>
                <w:szCs w:val="18"/>
                <w:lang w:eastAsia="it-IT"/>
                <w14:ligatures w14:val="none"/>
              </w:rPr>
            </w:pPr>
            <w:r>
              <w:rPr>
                <w:rFonts w:eastAsia="Times New Roman" w:cs="Times New Roman"/>
                <w:color w:val="C00000"/>
                <w:kern w:val="0"/>
                <w:sz w:val="18"/>
                <w:szCs w:val="18"/>
                <w:lang w:eastAsia="it-IT"/>
                <w14:ligatures w14:val="none"/>
              </w:rPr>
              <w:t>204261</w:t>
            </w:r>
          </w:p>
          <w:p w14:paraId="554E00C4" w14:textId="54FBFC6A" w:rsidR="00DF3582" w:rsidRDefault="00DF3582" w:rsidP="00DF3582">
            <w:pPr>
              <w:jc w:val="right"/>
              <w:rPr>
                <w:rFonts w:eastAsia="Times New Roman" w:cs="Times New Roman"/>
                <w:color w:val="C00000"/>
                <w:kern w:val="0"/>
                <w:sz w:val="18"/>
                <w:szCs w:val="18"/>
                <w:lang w:eastAsia="it-IT"/>
                <w14:ligatures w14:val="none"/>
              </w:rPr>
            </w:pPr>
            <w:r>
              <w:rPr>
                <w:rFonts w:eastAsia="Times New Roman" w:cs="Times New Roman"/>
                <w:color w:val="C00000"/>
                <w:kern w:val="0"/>
                <w:sz w:val="18"/>
                <w:szCs w:val="18"/>
                <w:lang w:eastAsia="it-IT"/>
                <w14:ligatures w14:val="none"/>
              </w:rPr>
              <w:t>1567416</w:t>
            </w:r>
          </w:p>
          <w:p w14:paraId="0CF4691A" w14:textId="1770C2DE" w:rsidR="00DF3582" w:rsidRPr="00B271EC" w:rsidRDefault="00DF3582" w:rsidP="00DF3582">
            <w:pPr>
              <w:jc w:val="right"/>
              <w:rPr>
                <w:rFonts w:eastAsia="Times New Roman" w:cs="Times New Roman"/>
                <w:color w:val="C00000"/>
                <w:kern w:val="0"/>
                <w:sz w:val="18"/>
                <w:szCs w:val="18"/>
                <w:lang w:eastAsia="it-IT"/>
                <w14:ligatures w14:val="none"/>
              </w:rPr>
            </w:pPr>
            <w:r w:rsidRPr="00B271EC">
              <w:rPr>
                <w:rFonts w:eastAsia="Times New Roman" w:cs="Times New Roman"/>
                <w:color w:val="C00000"/>
                <w:kern w:val="0"/>
                <w:sz w:val="18"/>
                <w:szCs w:val="18"/>
                <w:lang w:eastAsia="it-IT"/>
                <w14:ligatures w14:val="none"/>
              </w:rPr>
              <w:t>619953</w:t>
            </w:r>
          </w:p>
          <w:p w14:paraId="6DCC9346" w14:textId="21033742" w:rsidR="00DF3582" w:rsidRPr="00723F37" w:rsidRDefault="00DF3582" w:rsidP="00DF3582">
            <w:pPr>
              <w:jc w:val="right"/>
              <w:rPr>
                <w:rFonts w:eastAsia="Times New Roman" w:cs="Times New Roman"/>
                <w:color w:val="C00000"/>
                <w:kern w:val="0"/>
                <w:sz w:val="20"/>
                <w:szCs w:val="20"/>
                <w:lang w:eastAsia="it-IT"/>
                <w14:ligatures w14:val="none"/>
              </w:rPr>
            </w:pPr>
            <w:r w:rsidRPr="00B271EC">
              <w:rPr>
                <w:rFonts w:eastAsia="Times New Roman" w:cs="Times New Roman"/>
                <w:color w:val="C00000"/>
                <w:kern w:val="0"/>
                <w:sz w:val="18"/>
                <w:szCs w:val="18"/>
                <w:lang w:eastAsia="it-IT"/>
                <w14:ligatures w14:val="none"/>
              </w:rPr>
              <w:t>517752</w:t>
            </w:r>
          </w:p>
        </w:tc>
        <w:tc>
          <w:tcPr>
            <w:tcW w:w="1701" w:type="dxa"/>
            <w:tcBorders>
              <w:top w:val="nil"/>
              <w:left w:val="single" w:sz="4" w:space="0" w:color="auto"/>
              <w:bottom w:val="single" w:sz="4" w:space="0" w:color="auto"/>
            </w:tcBorders>
            <w:noWrap/>
            <w:vAlign w:val="bottom"/>
          </w:tcPr>
          <w:p w14:paraId="0D804529" w14:textId="1F49D066" w:rsidR="00DF3582" w:rsidRPr="0013318F" w:rsidRDefault="00DF3582" w:rsidP="00DF3582">
            <w:pPr>
              <w:jc w:val="right"/>
              <w:rPr>
                <w:rFonts w:eastAsia="Times New Roman" w:cs="Times New Roman"/>
                <w:i/>
                <w:iCs/>
                <w:color w:val="C00000"/>
                <w:kern w:val="0"/>
                <w:sz w:val="20"/>
                <w:szCs w:val="20"/>
                <w:lang w:eastAsia="it-IT"/>
                <w14:ligatures w14:val="none"/>
              </w:rPr>
            </w:pPr>
          </w:p>
        </w:tc>
      </w:tr>
      <w:tr w:rsidR="00DF3582" w:rsidRPr="00D65986" w14:paraId="5AFD1D4D" w14:textId="77777777" w:rsidTr="00DF3582">
        <w:trPr>
          <w:trHeight w:val="255"/>
        </w:trPr>
        <w:tc>
          <w:tcPr>
            <w:tcW w:w="4111" w:type="dxa"/>
            <w:tcBorders>
              <w:top w:val="nil"/>
              <w:left w:val="nil"/>
              <w:bottom w:val="single" w:sz="4" w:space="0" w:color="auto"/>
              <w:right w:val="single" w:sz="4" w:space="0" w:color="auto"/>
            </w:tcBorders>
            <w:noWrap/>
            <w:vAlign w:val="bottom"/>
            <w:hideMark/>
          </w:tcPr>
          <w:p w14:paraId="05B61587" w14:textId="77777777" w:rsidR="00DF3582" w:rsidRPr="00D65986" w:rsidRDefault="00DF3582" w:rsidP="00DF3582">
            <w:pPr>
              <w:jc w:val="left"/>
              <w:rPr>
                <w:rFonts w:eastAsia="Times New Roman" w:cs="Times New Roman"/>
                <w:kern w:val="0"/>
                <w:sz w:val="20"/>
                <w:szCs w:val="20"/>
                <w:lang w:eastAsia="it-IT"/>
                <w14:ligatures w14:val="none"/>
              </w:rPr>
            </w:pPr>
            <w:r w:rsidRPr="00D65986">
              <w:rPr>
                <w:rFonts w:eastAsia="Times New Roman" w:cs="Times New Roman"/>
                <w:kern w:val="0"/>
                <w:sz w:val="20"/>
                <w:szCs w:val="20"/>
                <w:lang w:eastAsia="it-IT"/>
                <w14:ligatures w14:val="none"/>
              </w:rPr>
              <w:t xml:space="preserve">Ricavi da prestazioni </w:t>
            </w:r>
          </w:p>
        </w:tc>
        <w:tc>
          <w:tcPr>
            <w:tcW w:w="1276" w:type="dxa"/>
            <w:tcBorders>
              <w:top w:val="single" w:sz="4" w:space="0" w:color="auto"/>
              <w:bottom w:val="single" w:sz="4" w:space="0" w:color="auto"/>
              <w:right w:val="single" w:sz="4" w:space="0" w:color="auto"/>
            </w:tcBorders>
            <w:vAlign w:val="bottom"/>
          </w:tcPr>
          <w:p w14:paraId="6ACF9D91" w14:textId="265618E7" w:rsidR="00DF3582" w:rsidRDefault="0030190A" w:rsidP="00DF3582">
            <w:pPr>
              <w:jc w:val="right"/>
              <w:rPr>
                <w:rFonts w:eastAsia="Times New Roman" w:cs="Times New Roman"/>
                <w:color w:val="C00000"/>
                <w:kern w:val="0"/>
                <w:sz w:val="20"/>
                <w:szCs w:val="20"/>
                <w:lang w:eastAsia="it-IT"/>
                <w14:ligatures w14:val="none"/>
              </w:rPr>
            </w:pPr>
            <w:r>
              <w:rPr>
                <w:rFonts w:eastAsia="Times New Roman" w:cs="Times New Roman"/>
                <w:color w:val="C00000"/>
                <w:kern w:val="0"/>
                <w:sz w:val="20"/>
                <w:szCs w:val="20"/>
                <w:lang w:eastAsia="it-IT"/>
                <w14:ligatures w14:val="none"/>
              </w:rPr>
              <w:t>787500</w:t>
            </w:r>
          </w:p>
        </w:tc>
        <w:tc>
          <w:tcPr>
            <w:tcW w:w="1276" w:type="dxa"/>
            <w:tcBorders>
              <w:top w:val="nil"/>
              <w:left w:val="single" w:sz="4" w:space="0" w:color="auto"/>
              <w:bottom w:val="single" w:sz="4" w:space="0" w:color="auto"/>
              <w:right w:val="single" w:sz="4" w:space="0" w:color="auto"/>
            </w:tcBorders>
            <w:noWrap/>
            <w:vAlign w:val="bottom"/>
          </w:tcPr>
          <w:p w14:paraId="35649280" w14:textId="1717F6A7" w:rsidR="00DF3582" w:rsidRPr="0013318F" w:rsidRDefault="00DF3582" w:rsidP="00DF3582">
            <w:pPr>
              <w:jc w:val="right"/>
              <w:rPr>
                <w:rFonts w:eastAsia="Times New Roman" w:cs="Times New Roman"/>
                <w:color w:val="C00000"/>
                <w:kern w:val="0"/>
                <w:sz w:val="20"/>
                <w:szCs w:val="20"/>
                <w:lang w:eastAsia="it-IT"/>
                <w14:ligatures w14:val="none"/>
              </w:rPr>
            </w:pPr>
            <w:r>
              <w:rPr>
                <w:rFonts w:eastAsia="Times New Roman" w:cs="Times New Roman"/>
                <w:color w:val="C00000"/>
                <w:kern w:val="0"/>
                <w:sz w:val="20"/>
                <w:szCs w:val="20"/>
                <w:lang w:eastAsia="it-IT"/>
                <w14:ligatures w14:val="none"/>
              </w:rPr>
              <w:t>937300</w:t>
            </w:r>
          </w:p>
        </w:tc>
        <w:tc>
          <w:tcPr>
            <w:tcW w:w="1275" w:type="dxa"/>
            <w:tcBorders>
              <w:top w:val="nil"/>
              <w:left w:val="nil"/>
              <w:bottom w:val="single" w:sz="4" w:space="0" w:color="auto"/>
              <w:right w:val="single" w:sz="4" w:space="0" w:color="auto"/>
            </w:tcBorders>
            <w:vAlign w:val="bottom"/>
          </w:tcPr>
          <w:p w14:paraId="556885D0" w14:textId="5A6FF404" w:rsidR="00DF3582" w:rsidRPr="00723F37" w:rsidRDefault="00DF3582" w:rsidP="00DF3582">
            <w:pPr>
              <w:jc w:val="right"/>
              <w:rPr>
                <w:rFonts w:eastAsia="Times New Roman" w:cs="Times New Roman"/>
                <w:color w:val="C00000"/>
                <w:kern w:val="0"/>
                <w:sz w:val="20"/>
                <w:szCs w:val="20"/>
                <w:lang w:eastAsia="it-IT"/>
                <w14:ligatures w14:val="none"/>
              </w:rPr>
            </w:pPr>
            <w:r>
              <w:rPr>
                <w:rFonts w:eastAsia="Times New Roman" w:cs="Times New Roman"/>
                <w:color w:val="C00000"/>
                <w:kern w:val="0"/>
                <w:sz w:val="20"/>
                <w:szCs w:val="20"/>
                <w:lang w:eastAsia="it-IT"/>
                <w14:ligatures w14:val="none"/>
              </w:rPr>
              <w:t>858328</w:t>
            </w:r>
          </w:p>
        </w:tc>
        <w:tc>
          <w:tcPr>
            <w:tcW w:w="1701" w:type="dxa"/>
            <w:tcBorders>
              <w:top w:val="nil"/>
              <w:left w:val="single" w:sz="4" w:space="0" w:color="auto"/>
              <w:bottom w:val="single" w:sz="4" w:space="0" w:color="auto"/>
            </w:tcBorders>
            <w:noWrap/>
            <w:vAlign w:val="bottom"/>
          </w:tcPr>
          <w:p w14:paraId="4C685E79" w14:textId="3F3C9281" w:rsidR="00DF3582" w:rsidRPr="0013318F" w:rsidRDefault="0075607B" w:rsidP="00DF3582">
            <w:pPr>
              <w:jc w:val="right"/>
              <w:rPr>
                <w:rFonts w:eastAsia="Times New Roman" w:cs="Times New Roman"/>
                <w:i/>
                <w:iCs/>
                <w:color w:val="C00000"/>
                <w:kern w:val="0"/>
                <w:sz w:val="20"/>
                <w:szCs w:val="20"/>
                <w:lang w:eastAsia="it-IT"/>
                <w14:ligatures w14:val="none"/>
              </w:rPr>
            </w:pPr>
            <w:r w:rsidRPr="0075607B">
              <w:rPr>
                <w:rFonts w:eastAsia="Times New Roman" w:cs="Times New Roman"/>
                <w:i/>
                <w:iCs/>
                <w:kern w:val="0"/>
                <w:sz w:val="20"/>
                <w:szCs w:val="20"/>
                <w:lang w:eastAsia="it-IT"/>
                <w14:ligatures w14:val="none"/>
              </w:rPr>
              <w:t>-149800</w:t>
            </w:r>
          </w:p>
        </w:tc>
      </w:tr>
      <w:tr w:rsidR="00DF3582" w:rsidRPr="00D65986" w14:paraId="462F42BF" w14:textId="77777777" w:rsidTr="00DF3582">
        <w:trPr>
          <w:trHeight w:val="255"/>
        </w:trPr>
        <w:tc>
          <w:tcPr>
            <w:tcW w:w="4111" w:type="dxa"/>
            <w:tcBorders>
              <w:top w:val="nil"/>
              <w:left w:val="nil"/>
              <w:bottom w:val="single" w:sz="4" w:space="0" w:color="auto"/>
              <w:right w:val="single" w:sz="4" w:space="0" w:color="auto"/>
            </w:tcBorders>
            <w:noWrap/>
            <w:vAlign w:val="bottom"/>
          </w:tcPr>
          <w:p w14:paraId="3B59E88B" w14:textId="77777777" w:rsidR="00DF3582" w:rsidRPr="00D65986" w:rsidRDefault="00DF3582" w:rsidP="00DF3582">
            <w:pPr>
              <w:numPr>
                <w:ilvl w:val="0"/>
                <w:numId w:val="6"/>
              </w:numPr>
              <w:spacing w:after="160" w:line="259" w:lineRule="auto"/>
              <w:contextualSpacing/>
              <w:jc w:val="left"/>
              <w:rPr>
                <w:rFonts w:eastAsia="Calibri"/>
                <w:sz w:val="18"/>
                <w:szCs w:val="18"/>
                <w:lang w:val="it-CH"/>
              </w:rPr>
            </w:pPr>
            <w:r w:rsidRPr="00D65986">
              <w:rPr>
                <w:rFonts w:eastAsia="Calibri"/>
                <w:sz w:val="16"/>
                <w:szCs w:val="16"/>
                <w:lang w:val="it-CH"/>
              </w:rPr>
              <w:t>Ricavi prestazioni servizi e materiale</w:t>
            </w:r>
          </w:p>
          <w:p w14:paraId="033AE09C" w14:textId="77777777" w:rsidR="00DF3582" w:rsidRPr="00D65986" w:rsidRDefault="00DF3582" w:rsidP="00DF3582">
            <w:pPr>
              <w:numPr>
                <w:ilvl w:val="0"/>
                <w:numId w:val="6"/>
              </w:numPr>
              <w:spacing w:after="160" w:line="259" w:lineRule="auto"/>
              <w:contextualSpacing/>
              <w:jc w:val="left"/>
              <w:rPr>
                <w:rFonts w:eastAsia="Calibri"/>
                <w:sz w:val="16"/>
                <w:szCs w:val="16"/>
                <w:lang w:val="it-CH"/>
              </w:rPr>
            </w:pPr>
            <w:r w:rsidRPr="00D65986">
              <w:rPr>
                <w:rFonts w:eastAsia="Calibri"/>
                <w:sz w:val="16"/>
                <w:szCs w:val="16"/>
                <w:lang w:val="it-CH"/>
              </w:rPr>
              <w:t>Ricavi commerciali</w:t>
            </w:r>
          </w:p>
          <w:p w14:paraId="04C7786C" w14:textId="77777777" w:rsidR="00DF3582" w:rsidRPr="00D65986" w:rsidRDefault="00DF3582" w:rsidP="00DF3582">
            <w:pPr>
              <w:numPr>
                <w:ilvl w:val="0"/>
                <w:numId w:val="6"/>
              </w:numPr>
              <w:spacing w:after="160" w:line="259" w:lineRule="auto"/>
              <w:contextualSpacing/>
              <w:jc w:val="left"/>
              <w:rPr>
                <w:rFonts w:ascii="Calibri" w:eastAsia="Calibri" w:hAnsi="Calibri" w:cs="Times New Roman"/>
                <w:sz w:val="20"/>
                <w:szCs w:val="20"/>
                <w:lang w:val="it-CH"/>
              </w:rPr>
            </w:pPr>
            <w:r w:rsidRPr="00D65986">
              <w:rPr>
                <w:rFonts w:eastAsia="Calibri"/>
                <w:sz w:val="16"/>
                <w:szCs w:val="16"/>
                <w:lang w:val="it-CH"/>
              </w:rPr>
              <w:t>Altri ricavi</w:t>
            </w:r>
          </w:p>
        </w:tc>
        <w:tc>
          <w:tcPr>
            <w:tcW w:w="1276" w:type="dxa"/>
            <w:tcBorders>
              <w:top w:val="single" w:sz="4" w:space="0" w:color="auto"/>
              <w:bottom w:val="single" w:sz="4" w:space="0" w:color="auto"/>
              <w:right w:val="single" w:sz="4" w:space="0" w:color="auto"/>
            </w:tcBorders>
          </w:tcPr>
          <w:p w14:paraId="03584C6B" w14:textId="6FD61844" w:rsidR="00DF3582" w:rsidRPr="0013318F" w:rsidRDefault="0030190A" w:rsidP="00DF3582">
            <w:pPr>
              <w:ind w:left="360"/>
              <w:jc w:val="right"/>
              <w:rPr>
                <w:rFonts w:eastAsia="Times New Roman" w:cs="Times New Roman"/>
                <w:color w:val="C00000"/>
                <w:kern w:val="0"/>
                <w:sz w:val="18"/>
                <w:szCs w:val="18"/>
                <w:lang w:eastAsia="it-IT"/>
                <w14:ligatures w14:val="none"/>
              </w:rPr>
            </w:pPr>
            <w:r>
              <w:rPr>
                <w:rFonts w:eastAsia="Times New Roman" w:cs="Times New Roman"/>
                <w:color w:val="C00000"/>
                <w:kern w:val="0"/>
                <w:sz w:val="18"/>
                <w:szCs w:val="18"/>
                <w:lang w:eastAsia="it-IT"/>
                <w14:ligatures w14:val="none"/>
              </w:rPr>
              <w:t>58700</w:t>
            </w:r>
            <w:r w:rsidR="00DF3582" w:rsidRPr="0013318F">
              <w:rPr>
                <w:rFonts w:eastAsia="Times New Roman" w:cs="Times New Roman"/>
                <w:color w:val="C00000"/>
                <w:kern w:val="0"/>
                <w:sz w:val="18"/>
                <w:szCs w:val="18"/>
                <w:lang w:eastAsia="it-IT"/>
                <w14:ligatures w14:val="none"/>
              </w:rPr>
              <w:t>0</w:t>
            </w:r>
          </w:p>
          <w:p w14:paraId="6D784610" w14:textId="0BCD8870" w:rsidR="00DF3582" w:rsidRPr="0013318F" w:rsidRDefault="00DF3582" w:rsidP="00DF3582">
            <w:pPr>
              <w:ind w:left="360"/>
              <w:jc w:val="right"/>
              <w:rPr>
                <w:rFonts w:eastAsia="Times New Roman" w:cs="Times New Roman"/>
                <w:color w:val="C00000"/>
                <w:kern w:val="0"/>
                <w:sz w:val="18"/>
                <w:szCs w:val="18"/>
                <w:lang w:eastAsia="it-IT"/>
                <w14:ligatures w14:val="none"/>
              </w:rPr>
            </w:pPr>
            <w:r w:rsidRPr="0013318F">
              <w:rPr>
                <w:rFonts w:eastAsia="Times New Roman" w:cs="Times New Roman"/>
                <w:color w:val="C00000"/>
                <w:kern w:val="0"/>
                <w:sz w:val="18"/>
                <w:szCs w:val="18"/>
                <w:lang w:eastAsia="it-IT"/>
                <w14:ligatures w14:val="none"/>
              </w:rPr>
              <w:t>1</w:t>
            </w:r>
            <w:r>
              <w:rPr>
                <w:rFonts w:eastAsia="Times New Roman" w:cs="Times New Roman"/>
                <w:color w:val="C00000"/>
                <w:kern w:val="0"/>
                <w:sz w:val="18"/>
                <w:szCs w:val="18"/>
                <w:lang w:eastAsia="it-IT"/>
                <w14:ligatures w14:val="none"/>
              </w:rPr>
              <w:t>4</w:t>
            </w:r>
            <w:r w:rsidR="0030190A">
              <w:rPr>
                <w:rFonts w:eastAsia="Times New Roman" w:cs="Times New Roman"/>
                <w:color w:val="C00000"/>
                <w:kern w:val="0"/>
                <w:sz w:val="18"/>
                <w:szCs w:val="18"/>
                <w:lang w:eastAsia="it-IT"/>
                <w14:ligatures w14:val="none"/>
              </w:rPr>
              <w:t>2500</w:t>
            </w:r>
          </w:p>
          <w:p w14:paraId="6170CD3B" w14:textId="04935E54" w:rsidR="00DF3582" w:rsidRPr="0013318F" w:rsidRDefault="00DF3582" w:rsidP="00DF3582">
            <w:pPr>
              <w:ind w:left="360"/>
              <w:jc w:val="right"/>
              <w:rPr>
                <w:rFonts w:eastAsia="Times New Roman" w:cs="Times New Roman"/>
                <w:color w:val="C00000"/>
                <w:kern w:val="0"/>
                <w:sz w:val="18"/>
                <w:szCs w:val="18"/>
                <w:lang w:eastAsia="it-IT"/>
                <w14:ligatures w14:val="none"/>
              </w:rPr>
            </w:pPr>
            <w:r w:rsidRPr="0013318F">
              <w:rPr>
                <w:rFonts w:eastAsia="Times New Roman" w:cs="Times New Roman"/>
                <w:color w:val="C00000"/>
                <w:kern w:val="0"/>
                <w:sz w:val="18"/>
                <w:szCs w:val="18"/>
                <w:lang w:eastAsia="it-IT"/>
                <w14:ligatures w14:val="none"/>
              </w:rPr>
              <w:t>5</w:t>
            </w:r>
            <w:r w:rsidR="0030190A">
              <w:rPr>
                <w:rFonts w:eastAsia="Times New Roman" w:cs="Times New Roman"/>
                <w:color w:val="C00000"/>
                <w:kern w:val="0"/>
                <w:sz w:val="18"/>
                <w:szCs w:val="18"/>
                <w:lang w:eastAsia="it-IT"/>
                <w14:ligatures w14:val="none"/>
              </w:rPr>
              <w:t>8000</w:t>
            </w:r>
          </w:p>
        </w:tc>
        <w:tc>
          <w:tcPr>
            <w:tcW w:w="1276" w:type="dxa"/>
            <w:tcBorders>
              <w:top w:val="nil"/>
              <w:left w:val="single" w:sz="4" w:space="0" w:color="auto"/>
              <w:bottom w:val="single" w:sz="4" w:space="0" w:color="auto"/>
              <w:right w:val="single" w:sz="4" w:space="0" w:color="auto"/>
            </w:tcBorders>
            <w:noWrap/>
          </w:tcPr>
          <w:p w14:paraId="7363801B" w14:textId="6EB70AC4" w:rsidR="00DF3582" w:rsidRPr="0013318F" w:rsidRDefault="00DF3582" w:rsidP="00DF3582">
            <w:pPr>
              <w:ind w:left="360"/>
              <w:jc w:val="right"/>
              <w:rPr>
                <w:rFonts w:eastAsia="Times New Roman" w:cs="Times New Roman"/>
                <w:color w:val="C00000"/>
                <w:kern w:val="0"/>
                <w:sz w:val="18"/>
                <w:szCs w:val="18"/>
                <w:lang w:eastAsia="it-IT"/>
                <w14:ligatures w14:val="none"/>
              </w:rPr>
            </w:pPr>
            <w:r w:rsidRPr="0013318F">
              <w:rPr>
                <w:rFonts w:eastAsia="Times New Roman" w:cs="Times New Roman"/>
                <w:color w:val="C00000"/>
                <w:kern w:val="0"/>
                <w:sz w:val="18"/>
                <w:szCs w:val="18"/>
                <w:lang w:eastAsia="it-IT"/>
                <w14:ligatures w14:val="none"/>
              </w:rPr>
              <w:t>7</w:t>
            </w:r>
            <w:r>
              <w:rPr>
                <w:rFonts w:eastAsia="Times New Roman" w:cs="Times New Roman"/>
                <w:color w:val="C00000"/>
                <w:kern w:val="0"/>
                <w:sz w:val="18"/>
                <w:szCs w:val="18"/>
                <w:lang w:eastAsia="it-IT"/>
                <w14:ligatures w14:val="none"/>
              </w:rPr>
              <w:t>412</w:t>
            </w:r>
            <w:r w:rsidRPr="0013318F">
              <w:rPr>
                <w:rFonts w:eastAsia="Times New Roman" w:cs="Times New Roman"/>
                <w:color w:val="C00000"/>
                <w:kern w:val="0"/>
                <w:sz w:val="18"/>
                <w:szCs w:val="18"/>
                <w:lang w:eastAsia="it-IT"/>
                <w14:ligatures w14:val="none"/>
              </w:rPr>
              <w:t>00</w:t>
            </w:r>
          </w:p>
          <w:p w14:paraId="4B36777A" w14:textId="4FD5587E" w:rsidR="00DF3582" w:rsidRPr="0013318F" w:rsidRDefault="00DF3582" w:rsidP="00DF3582">
            <w:pPr>
              <w:ind w:left="360"/>
              <w:jc w:val="right"/>
              <w:rPr>
                <w:rFonts w:eastAsia="Times New Roman" w:cs="Times New Roman"/>
                <w:color w:val="C00000"/>
                <w:kern w:val="0"/>
                <w:sz w:val="18"/>
                <w:szCs w:val="18"/>
                <w:lang w:eastAsia="it-IT"/>
                <w14:ligatures w14:val="none"/>
              </w:rPr>
            </w:pPr>
            <w:r w:rsidRPr="0013318F">
              <w:rPr>
                <w:rFonts w:eastAsia="Times New Roman" w:cs="Times New Roman"/>
                <w:color w:val="C00000"/>
                <w:kern w:val="0"/>
                <w:sz w:val="18"/>
                <w:szCs w:val="18"/>
                <w:lang w:eastAsia="it-IT"/>
                <w14:ligatures w14:val="none"/>
              </w:rPr>
              <w:t>1</w:t>
            </w:r>
            <w:r>
              <w:rPr>
                <w:rFonts w:eastAsia="Times New Roman" w:cs="Times New Roman"/>
                <w:color w:val="C00000"/>
                <w:kern w:val="0"/>
                <w:sz w:val="18"/>
                <w:szCs w:val="18"/>
                <w:lang w:eastAsia="it-IT"/>
                <w14:ligatures w14:val="none"/>
              </w:rPr>
              <w:t>4</w:t>
            </w:r>
            <w:r w:rsidRPr="0013318F">
              <w:rPr>
                <w:rFonts w:eastAsia="Times New Roman" w:cs="Times New Roman"/>
                <w:color w:val="C00000"/>
                <w:kern w:val="0"/>
                <w:sz w:val="18"/>
                <w:szCs w:val="18"/>
                <w:lang w:eastAsia="it-IT"/>
                <w14:ligatures w14:val="none"/>
              </w:rPr>
              <w:t>5000</w:t>
            </w:r>
          </w:p>
          <w:p w14:paraId="03925645" w14:textId="46B0B616" w:rsidR="00DF3582" w:rsidRPr="0013318F" w:rsidRDefault="00DF3582" w:rsidP="00DF3582">
            <w:pPr>
              <w:ind w:left="360"/>
              <w:jc w:val="right"/>
              <w:rPr>
                <w:rFonts w:eastAsia="Times New Roman" w:cs="Times New Roman"/>
                <w:color w:val="C00000"/>
                <w:kern w:val="0"/>
                <w:sz w:val="20"/>
                <w:szCs w:val="20"/>
                <w:lang w:eastAsia="it-IT"/>
                <w14:ligatures w14:val="none"/>
              </w:rPr>
            </w:pPr>
            <w:r w:rsidRPr="0013318F">
              <w:rPr>
                <w:rFonts w:eastAsia="Times New Roman" w:cs="Times New Roman"/>
                <w:color w:val="C00000"/>
                <w:kern w:val="0"/>
                <w:sz w:val="18"/>
                <w:szCs w:val="18"/>
                <w:lang w:eastAsia="it-IT"/>
                <w14:ligatures w14:val="none"/>
              </w:rPr>
              <w:t>5</w:t>
            </w:r>
            <w:r>
              <w:rPr>
                <w:rFonts w:eastAsia="Times New Roman" w:cs="Times New Roman"/>
                <w:color w:val="C00000"/>
                <w:kern w:val="0"/>
                <w:sz w:val="18"/>
                <w:szCs w:val="18"/>
                <w:lang w:eastAsia="it-IT"/>
                <w14:ligatures w14:val="none"/>
              </w:rPr>
              <w:t>11</w:t>
            </w:r>
            <w:r w:rsidRPr="0013318F">
              <w:rPr>
                <w:rFonts w:eastAsia="Times New Roman" w:cs="Times New Roman"/>
                <w:color w:val="C00000"/>
                <w:kern w:val="0"/>
                <w:sz w:val="18"/>
                <w:szCs w:val="18"/>
                <w:lang w:eastAsia="it-IT"/>
                <w14:ligatures w14:val="none"/>
              </w:rPr>
              <w:t>00</w:t>
            </w:r>
          </w:p>
        </w:tc>
        <w:tc>
          <w:tcPr>
            <w:tcW w:w="1275" w:type="dxa"/>
            <w:tcBorders>
              <w:top w:val="nil"/>
              <w:left w:val="nil"/>
              <w:bottom w:val="single" w:sz="4" w:space="0" w:color="auto"/>
              <w:right w:val="single" w:sz="4" w:space="0" w:color="auto"/>
            </w:tcBorders>
            <w:vAlign w:val="bottom"/>
          </w:tcPr>
          <w:p w14:paraId="45BB2A8C" w14:textId="77777777" w:rsidR="00DF3582" w:rsidRPr="009D467C" w:rsidRDefault="00DF3582" w:rsidP="00DF3582">
            <w:pPr>
              <w:jc w:val="right"/>
              <w:rPr>
                <w:rFonts w:eastAsia="Times New Roman" w:cs="Times New Roman"/>
                <w:color w:val="C00000"/>
                <w:kern w:val="0"/>
                <w:sz w:val="18"/>
                <w:szCs w:val="18"/>
                <w:lang w:eastAsia="it-IT"/>
                <w14:ligatures w14:val="none"/>
              </w:rPr>
            </w:pPr>
            <w:r w:rsidRPr="009D467C">
              <w:rPr>
                <w:rFonts w:eastAsia="Times New Roman" w:cs="Times New Roman"/>
                <w:color w:val="C00000"/>
                <w:kern w:val="0"/>
                <w:sz w:val="18"/>
                <w:szCs w:val="18"/>
                <w:lang w:eastAsia="it-IT"/>
                <w14:ligatures w14:val="none"/>
              </w:rPr>
              <w:t>685043</w:t>
            </w:r>
          </w:p>
          <w:p w14:paraId="064312C9" w14:textId="77777777" w:rsidR="00DF3582" w:rsidRDefault="00DF3582" w:rsidP="00DF3582">
            <w:pPr>
              <w:jc w:val="right"/>
              <w:rPr>
                <w:rFonts w:eastAsia="Times New Roman" w:cs="Times New Roman"/>
                <w:color w:val="C00000"/>
                <w:kern w:val="0"/>
                <w:sz w:val="18"/>
                <w:szCs w:val="18"/>
                <w:lang w:eastAsia="it-IT"/>
                <w14:ligatures w14:val="none"/>
              </w:rPr>
            </w:pPr>
            <w:r>
              <w:rPr>
                <w:rFonts w:eastAsia="Times New Roman" w:cs="Times New Roman"/>
                <w:color w:val="C00000"/>
                <w:kern w:val="0"/>
                <w:sz w:val="18"/>
                <w:szCs w:val="18"/>
                <w:lang w:eastAsia="it-IT"/>
                <w14:ligatures w14:val="none"/>
              </w:rPr>
              <w:t>156157</w:t>
            </w:r>
          </w:p>
          <w:p w14:paraId="7A6978EF" w14:textId="6E0D9179" w:rsidR="00DF3582" w:rsidRPr="009D467C" w:rsidRDefault="00DF3582" w:rsidP="00DF3582">
            <w:pPr>
              <w:jc w:val="right"/>
              <w:rPr>
                <w:rFonts w:eastAsia="Times New Roman" w:cs="Times New Roman"/>
                <w:color w:val="C00000"/>
                <w:kern w:val="0"/>
                <w:sz w:val="18"/>
                <w:szCs w:val="18"/>
                <w:lang w:eastAsia="it-IT"/>
                <w14:ligatures w14:val="none"/>
              </w:rPr>
            </w:pPr>
            <w:r>
              <w:rPr>
                <w:rFonts w:eastAsia="Times New Roman" w:cs="Times New Roman"/>
                <w:color w:val="C00000"/>
                <w:kern w:val="0"/>
                <w:sz w:val="18"/>
                <w:szCs w:val="18"/>
                <w:lang w:eastAsia="it-IT"/>
                <w14:ligatures w14:val="none"/>
              </w:rPr>
              <w:t>17128</w:t>
            </w:r>
          </w:p>
        </w:tc>
        <w:tc>
          <w:tcPr>
            <w:tcW w:w="1701" w:type="dxa"/>
            <w:tcBorders>
              <w:top w:val="nil"/>
              <w:left w:val="single" w:sz="4" w:space="0" w:color="auto"/>
              <w:bottom w:val="single" w:sz="4" w:space="0" w:color="auto"/>
            </w:tcBorders>
            <w:noWrap/>
            <w:vAlign w:val="bottom"/>
          </w:tcPr>
          <w:p w14:paraId="5FCFE91F" w14:textId="25E26C82" w:rsidR="00DF3582" w:rsidRPr="0013318F" w:rsidRDefault="00DF3582" w:rsidP="00DF3582">
            <w:pPr>
              <w:jc w:val="right"/>
              <w:rPr>
                <w:rFonts w:eastAsia="Times New Roman" w:cs="Times New Roman"/>
                <w:i/>
                <w:iCs/>
                <w:color w:val="C00000"/>
                <w:kern w:val="0"/>
                <w:sz w:val="20"/>
                <w:szCs w:val="20"/>
                <w:lang w:eastAsia="it-IT"/>
                <w14:ligatures w14:val="none"/>
              </w:rPr>
            </w:pPr>
          </w:p>
        </w:tc>
      </w:tr>
      <w:tr w:rsidR="00DF3582" w:rsidRPr="00D65986" w14:paraId="44905DCF" w14:textId="77777777" w:rsidTr="00DF3582">
        <w:trPr>
          <w:trHeight w:val="255"/>
        </w:trPr>
        <w:tc>
          <w:tcPr>
            <w:tcW w:w="4111" w:type="dxa"/>
            <w:tcBorders>
              <w:top w:val="nil"/>
              <w:left w:val="nil"/>
              <w:bottom w:val="single" w:sz="4" w:space="0" w:color="auto"/>
              <w:right w:val="single" w:sz="4" w:space="0" w:color="auto"/>
            </w:tcBorders>
            <w:shd w:val="clear" w:color="auto" w:fill="FAE2D5" w:themeFill="accent2" w:themeFillTint="33"/>
            <w:noWrap/>
            <w:vAlign w:val="bottom"/>
            <w:hideMark/>
          </w:tcPr>
          <w:p w14:paraId="1E20763A" w14:textId="77777777" w:rsidR="00DF3582" w:rsidRPr="00D65986" w:rsidRDefault="00DF3582" w:rsidP="00DF3582">
            <w:pPr>
              <w:jc w:val="left"/>
              <w:rPr>
                <w:rFonts w:eastAsia="Times New Roman" w:cs="Times New Roman"/>
                <w:kern w:val="0"/>
                <w:sz w:val="20"/>
                <w:szCs w:val="20"/>
                <w:lang w:eastAsia="it-IT"/>
                <w14:ligatures w14:val="none"/>
              </w:rPr>
            </w:pPr>
            <w:r w:rsidRPr="00D65986">
              <w:rPr>
                <w:rFonts w:eastAsia="Times New Roman" w:cs="Times New Roman"/>
                <w:kern w:val="0"/>
                <w:sz w:val="20"/>
                <w:szCs w:val="20"/>
                <w:lang w:eastAsia="it-IT"/>
                <w14:ligatures w14:val="none"/>
              </w:rPr>
              <w:t>TOTALE RICAVI</w:t>
            </w:r>
          </w:p>
        </w:tc>
        <w:tc>
          <w:tcPr>
            <w:tcW w:w="1276" w:type="dxa"/>
            <w:tcBorders>
              <w:top w:val="single" w:sz="4" w:space="0" w:color="auto"/>
              <w:bottom w:val="single" w:sz="4" w:space="0" w:color="auto"/>
              <w:right w:val="single" w:sz="4" w:space="0" w:color="auto"/>
            </w:tcBorders>
            <w:shd w:val="clear" w:color="auto" w:fill="FAE2D5" w:themeFill="accent2" w:themeFillTint="33"/>
            <w:vAlign w:val="bottom"/>
          </w:tcPr>
          <w:p w14:paraId="6819DABA" w14:textId="643958C7" w:rsidR="00DF3582" w:rsidRDefault="0030190A" w:rsidP="00DF3582">
            <w:pPr>
              <w:jc w:val="right"/>
              <w:rPr>
                <w:rFonts w:eastAsia="Times New Roman" w:cs="Times New Roman"/>
                <w:b/>
                <w:bCs/>
                <w:color w:val="C00000"/>
                <w:kern w:val="0"/>
                <w:sz w:val="20"/>
                <w:szCs w:val="20"/>
                <w:lang w:eastAsia="it-IT"/>
                <w14:ligatures w14:val="none"/>
              </w:rPr>
            </w:pPr>
            <w:r>
              <w:rPr>
                <w:rFonts w:eastAsia="Times New Roman" w:cs="Times New Roman"/>
                <w:b/>
                <w:bCs/>
                <w:color w:val="C00000"/>
                <w:kern w:val="0"/>
                <w:sz w:val="20"/>
                <w:szCs w:val="20"/>
                <w:lang w:eastAsia="it-IT"/>
                <w14:ligatures w14:val="none"/>
              </w:rPr>
              <w:t>2849500</w:t>
            </w:r>
          </w:p>
        </w:tc>
        <w:tc>
          <w:tcPr>
            <w:tcW w:w="1276" w:type="dxa"/>
            <w:tcBorders>
              <w:top w:val="nil"/>
              <w:left w:val="single" w:sz="4" w:space="0" w:color="auto"/>
              <w:bottom w:val="single" w:sz="4" w:space="0" w:color="auto"/>
              <w:right w:val="single" w:sz="4" w:space="0" w:color="auto"/>
            </w:tcBorders>
            <w:shd w:val="clear" w:color="auto" w:fill="FAE2D5" w:themeFill="accent2" w:themeFillTint="33"/>
            <w:noWrap/>
            <w:vAlign w:val="bottom"/>
          </w:tcPr>
          <w:p w14:paraId="5E644491" w14:textId="4638AC9E" w:rsidR="00DF3582" w:rsidRPr="0013318F" w:rsidRDefault="00DF3582" w:rsidP="00DF3582">
            <w:pPr>
              <w:jc w:val="right"/>
              <w:rPr>
                <w:rFonts w:eastAsia="Times New Roman" w:cs="Times New Roman"/>
                <w:b/>
                <w:bCs/>
                <w:color w:val="C00000"/>
                <w:kern w:val="0"/>
                <w:sz w:val="20"/>
                <w:szCs w:val="20"/>
                <w:lang w:eastAsia="it-IT"/>
                <w14:ligatures w14:val="none"/>
              </w:rPr>
            </w:pPr>
            <w:r>
              <w:rPr>
                <w:rFonts w:eastAsia="Times New Roman" w:cs="Times New Roman"/>
                <w:b/>
                <w:bCs/>
                <w:color w:val="C00000"/>
                <w:kern w:val="0"/>
                <w:sz w:val="20"/>
                <w:szCs w:val="20"/>
                <w:lang w:eastAsia="it-IT"/>
                <w14:ligatures w14:val="none"/>
              </w:rPr>
              <w:t>2872800</w:t>
            </w:r>
          </w:p>
        </w:tc>
        <w:tc>
          <w:tcPr>
            <w:tcW w:w="1275" w:type="dxa"/>
            <w:tcBorders>
              <w:top w:val="nil"/>
              <w:left w:val="nil"/>
              <w:bottom w:val="single" w:sz="4" w:space="0" w:color="auto"/>
              <w:right w:val="single" w:sz="4" w:space="0" w:color="auto"/>
            </w:tcBorders>
            <w:shd w:val="clear" w:color="auto" w:fill="FAE2D5" w:themeFill="accent2" w:themeFillTint="33"/>
            <w:vAlign w:val="bottom"/>
          </w:tcPr>
          <w:p w14:paraId="3EEECF6E" w14:textId="4C27A034" w:rsidR="00DF3582" w:rsidRPr="00723F37" w:rsidRDefault="00DF3582" w:rsidP="00DF3582">
            <w:pPr>
              <w:jc w:val="right"/>
              <w:rPr>
                <w:rFonts w:eastAsia="Times New Roman" w:cs="Times New Roman"/>
                <w:b/>
                <w:bCs/>
                <w:color w:val="C00000"/>
                <w:kern w:val="0"/>
                <w:sz w:val="20"/>
                <w:szCs w:val="20"/>
                <w:lang w:eastAsia="it-IT"/>
                <w14:ligatures w14:val="none"/>
              </w:rPr>
            </w:pPr>
            <w:r>
              <w:rPr>
                <w:rFonts w:eastAsia="Times New Roman" w:cs="Times New Roman"/>
                <w:b/>
                <w:bCs/>
                <w:color w:val="C00000"/>
                <w:kern w:val="0"/>
                <w:sz w:val="20"/>
                <w:szCs w:val="20"/>
                <w:lang w:eastAsia="it-IT"/>
                <w14:ligatures w14:val="none"/>
              </w:rPr>
              <w:t>3792994</w:t>
            </w:r>
          </w:p>
        </w:tc>
        <w:tc>
          <w:tcPr>
            <w:tcW w:w="1701" w:type="dxa"/>
            <w:tcBorders>
              <w:top w:val="nil"/>
              <w:left w:val="single" w:sz="4" w:space="0" w:color="auto"/>
              <w:bottom w:val="single" w:sz="4" w:space="0" w:color="auto"/>
            </w:tcBorders>
            <w:shd w:val="clear" w:color="auto" w:fill="FAE2D5" w:themeFill="accent2" w:themeFillTint="33"/>
            <w:noWrap/>
            <w:vAlign w:val="bottom"/>
          </w:tcPr>
          <w:p w14:paraId="7B8F53D7" w14:textId="1F9A1A4B" w:rsidR="00DF3582" w:rsidRPr="007B6DE4" w:rsidRDefault="0075607B" w:rsidP="00DF3582">
            <w:pPr>
              <w:jc w:val="right"/>
              <w:rPr>
                <w:rFonts w:eastAsia="Times New Roman" w:cs="Times New Roman"/>
                <w:b/>
                <w:bCs/>
                <w:i/>
                <w:iCs/>
                <w:color w:val="C00000"/>
                <w:kern w:val="0"/>
                <w:sz w:val="20"/>
                <w:szCs w:val="20"/>
                <w:lang w:eastAsia="it-IT"/>
                <w14:ligatures w14:val="none"/>
              </w:rPr>
            </w:pPr>
            <w:r w:rsidRPr="0075607B">
              <w:rPr>
                <w:rFonts w:eastAsia="Times New Roman" w:cs="Times New Roman"/>
                <w:b/>
                <w:bCs/>
                <w:i/>
                <w:iCs/>
                <w:kern w:val="0"/>
                <w:sz w:val="20"/>
                <w:szCs w:val="20"/>
                <w:lang w:eastAsia="it-IT"/>
                <w14:ligatures w14:val="none"/>
              </w:rPr>
              <w:t>-23300</w:t>
            </w:r>
          </w:p>
        </w:tc>
      </w:tr>
      <w:tr w:rsidR="00DF3582" w:rsidRPr="00D65986" w14:paraId="1257D262" w14:textId="77777777" w:rsidTr="00DF3582">
        <w:trPr>
          <w:trHeight w:val="255"/>
        </w:trPr>
        <w:tc>
          <w:tcPr>
            <w:tcW w:w="4111" w:type="dxa"/>
            <w:tcBorders>
              <w:top w:val="nil"/>
              <w:left w:val="nil"/>
              <w:bottom w:val="single" w:sz="4" w:space="0" w:color="auto"/>
              <w:right w:val="single" w:sz="4" w:space="0" w:color="auto"/>
            </w:tcBorders>
            <w:noWrap/>
            <w:vAlign w:val="bottom"/>
            <w:hideMark/>
          </w:tcPr>
          <w:p w14:paraId="716BAE08" w14:textId="77777777" w:rsidR="00DF3582" w:rsidRPr="00D65986" w:rsidRDefault="00DF3582" w:rsidP="00DF3582">
            <w:pPr>
              <w:jc w:val="left"/>
              <w:rPr>
                <w:rFonts w:eastAsia="Times New Roman" w:cs="Times New Roman"/>
                <w:kern w:val="0"/>
                <w:sz w:val="20"/>
                <w:szCs w:val="20"/>
                <w:lang w:eastAsia="it-IT"/>
                <w14:ligatures w14:val="none"/>
              </w:rPr>
            </w:pPr>
            <w:r w:rsidRPr="00D65986">
              <w:rPr>
                <w:rFonts w:eastAsia="Times New Roman" w:cs="Times New Roman"/>
                <w:kern w:val="0"/>
                <w:sz w:val="20"/>
                <w:szCs w:val="20"/>
                <w:lang w:eastAsia="it-IT"/>
                <w14:ligatures w14:val="none"/>
              </w:rPr>
              <w:t>Costi di funzionamento</w:t>
            </w:r>
          </w:p>
        </w:tc>
        <w:tc>
          <w:tcPr>
            <w:tcW w:w="1276" w:type="dxa"/>
            <w:tcBorders>
              <w:top w:val="single" w:sz="4" w:space="0" w:color="auto"/>
              <w:bottom w:val="single" w:sz="4" w:space="0" w:color="auto"/>
              <w:right w:val="single" w:sz="4" w:space="0" w:color="auto"/>
            </w:tcBorders>
            <w:vAlign w:val="bottom"/>
          </w:tcPr>
          <w:p w14:paraId="7EEEF20B" w14:textId="082EED91" w:rsidR="00DF3582"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w:t>
            </w:r>
            <w:r w:rsidR="0030190A">
              <w:rPr>
                <w:rFonts w:eastAsia="Times New Roman" w:cs="Times New Roman"/>
                <w:kern w:val="0"/>
                <w:sz w:val="20"/>
                <w:szCs w:val="20"/>
                <w:lang w:eastAsia="it-IT"/>
                <w14:ligatures w14:val="none"/>
              </w:rPr>
              <w:t>607500</w:t>
            </w:r>
          </w:p>
        </w:tc>
        <w:tc>
          <w:tcPr>
            <w:tcW w:w="1276" w:type="dxa"/>
            <w:tcBorders>
              <w:top w:val="nil"/>
              <w:left w:val="single" w:sz="4" w:space="0" w:color="auto"/>
              <w:bottom w:val="single" w:sz="4" w:space="0" w:color="auto"/>
              <w:right w:val="single" w:sz="4" w:space="0" w:color="auto"/>
            </w:tcBorders>
            <w:noWrap/>
            <w:vAlign w:val="bottom"/>
          </w:tcPr>
          <w:p w14:paraId="4B004EF5" w14:textId="3397AD89" w:rsidR="00DF3582" w:rsidRPr="00D65986"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-76505</w:t>
            </w:r>
            <w:r w:rsidRPr="00D65986">
              <w:rPr>
                <w:rFonts w:eastAsia="Times New Roman" w:cs="Times New Roman"/>
                <w:kern w:val="0"/>
                <w:sz w:val="20"/>
                <w:szCs w:val="20"/>
                <w:lang w:eastAsia="it-IT"/>
                <w14:ligatures w14:val="none"/>
              </w:rPr>
              <w:t>0</w:t>
            </w:r>
          </w:p>
        </w:tc>
        <w:tc>
          <w:tcPr>
            <w:tcW w:w="1275" w:type="dxa"/>
            <w:tcBorders>
              <w:top w:val="nil"/>
              <w:left w:val="nil"/>
              <w:bottom w:val="single" w:sz="4" w:space="0" w:color="auto"/>
              <w:right w:val="single" w:sz="4" w:space="0" w:color="auto"/>
            </w:tcBorders>
            <w:vAlign w:val="bottom"/>
          </w:tcPr>
          <w:p w14:paraId="7632AFC2" w14:textId="26CB45DE" w:rsidR="00DF3582" w:rsidRPr="00723F37"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-760701</w:t>
            </w:r>
          </w:p>
        </w:tc>
        <w:tc>
          <w:tcPr>
            <w:tcW w:w="1701" w:type="dxa"/>
            <w:tcBorders>
              <w:top w:val="nil"/>
              <w:left w:val="single" w:sz="4" w:space="0" w:color="auto"/>
              <w:bottom w:val="single" w:sz="4" w:space="0" w:color="auto"/>
            </w:tcBorders>
            <w:noWrap/>
            <w:vAlign w:val="bottom"/>
          </w:tcPr>
          <w:p w14:paraId="28A66405" w14:textId="1E561EBC" w:rsidR="00DF3582" w:rsidRPr="00D65986" w:rsidRDefault="0075607B" w:rsidP="00DF3582">
            <w:pPr>
              <w:jc w:val="right"/>
              <w:rPr>
                <w:rFonts w:eastAsia="Times New Roman" w:cs="Times New Roman"/>
                <w:i/>
                <w:iCs/>
                <w:kern w:val="0"/>
                <w:sz w:val="20"/>
                <w:szCs w:val="20"/>
                <w:lang w:eastAsia="it-IT"/>
                <w14:ligatures w14:val="none"/>
              </w:rPr>
            </w:pPr>
            <w:r>
              <w:rPr>
                <w:rFonts w:eastAsia="Times New Roman" w:cs="Times New Roman"/>
                <w:i/>
                <w:iCs/>
                <w:color w:val="C00000"/>
                <w:kern w:val="0"/>
                <w:sz w:val="20"/>
                <w:szCs w:val="20"/>
                <w:lang w:eastAsia="it-IT"/>
                <w14:ligatures w14:val="none"/>
              </w:rPr>
              <w:t>157550</w:t>
            </w:r>
          </w:p>
        </w:tc>
      </w:tr>
      <w:tr w:rsidR="00DF3582" w:rsidRPr="00D65986" w14:paraId="3E7B3A07" w14:textId="77777777" w:rsidTr="00DF3582">
        <w:trPr>
          <w:trHeight w:val="255"/>
        </w:trPr>
        <w:tc>
          <w:tcPr>
            <w:tcW w:w="4111" w:type="dxa"/>
            <w:tcBorders>
              <w:top w:val="nil"/>
              <w:left w:val="nil"/>
              <w:bottom w:val="single" w:sz="4" w:space="0" w:color="auto"/>
              <w:right w:val="single" w:sz="4" w:space="0" w:color="auto"/>
            </w:tcBorders>
            <w:noWrap/>
            <w:vAlign w:val="bottom"/>
          </w:tcPr>
          <w:p w14:paraId="4E2EC6C7" w14:textId="77777777" w:rsidR="00DF3582" w:rsidRPr="00D65986" w:rsidRDefault="00DF3582" w:rsidP="00DF3582">
            <w:pPr>
              <w:numPr>
                <w:ilvl w:val="0"/>
                <w:numId w:val="6"/>
              </w:numPr>
              <w:spacing w:after="160" w:line="259" w:lineRule="auto"/>
              <w:contextualSpacing/>
              <w:jc w:val="left"/>
              <w:rPr>
                <w:rFonts w:eastAsia="Calibri"/>
                <w:sz w:val="16"/>
                <w:szCs w:val="16"/>
                <w:lang w:val="it-CH"/>
              </w:rPr>
            </w:pPr>
            <w:r w:rsidRPr="00D65986">
              <w:rPr>
                <w:rFonts w:eastAsia="Calibri"/>
                <w:sz w:val="16"/>
                <w:szCs w:val="16"/>
                <w:lang w:val="it-CH"/>
              </w:rPr>
              <w:t>Costi ricerca fondi</w:t>
            </w:r>
          </w:p>
          <w:p w14:paraId="738C9D93" w14:textId="77777777" w:rsidR="00DF3582" w:rsidRPr="00D65986" w:rsidRDefault="00DF3582" w:rsidP="00DF3582">
            <w:pPr>
              <w:numPr>
                <w:ilvl w:val="0"/>
                <w:numId w:val="6"/>
              </w:numPr>
              <w:spacing w:after="160" w:line="259" w:lineRule="auto"/>
              <w:contextualSpacing/>
              <w:jc w:val="left"/>
              <w:rPr>
                <w:rFonts w:eastAsia="Calibri"/>
                <w:sz w:val="16"/>
                <w:szCs w:val="16"/>
                <w:lang w:val="it-CH"/>
              </w:rPr>
            </w:pPr>
            <w:r w:rsidRPr="00D65986">
              <w:rPr>
                <w:rFonts w:eastAsia="Calibri"/>
                <w:sz w:val="16"/>
                <w:szCs w:val="16"/>
                <w:lang w:val="it-CH"/>
              </w:rPr>
              <w:t>Costi funzionamento, materiale e attività</w:t>
            </w:r>
          </w:p>
          <w:p w14:paraId="74861612" w14:textId="77777777" w:rsidR="00DF3582" w:rsidRPr="00D65986" w:rsidRDefault="00DF3582" w:rsidP="00DF3582">
            <w:pPr>
              <w:numPr>
                <w:ilvl w:val="0"/>
                <w:numId w:val="6"/>
              </w:numPr>
              <w:spacing w:after="160" w:line="259" w:lineRule="auto"/>
              <w:contextualSpacing/>
              <w:jc w:val="left"/>
              <w:rPr>
                <w:rFonts w:ascii="Calibri" w:eastAsia="Calibri" w:hAnsi="Calibri" w:cs="Times New Roman"/>
                <w:sz w:val="18"/>
                <w:szCs w:val="18"/>
                <w:lang w:val="it-CH"/>
              </w:rPr>
            </w:pPr>
            <w:r w:rsidRPr="00D65986">
              <w:rPr>
                <w:rFonts w:eastAsia="Calibri"/>
                <w:sz w:val="16"/>
                <w:szCs w:val="16"/>
                <w:lang w:val="it-CH"/>
              </w:rPr>
              <w:t>Costi veicoli e trasporti</w:t>
            </w:r>
          </w:p>
        </w:tc>
        <w:tc>
          <w:tcPr>
            <w:tcW w:w="1276" w:type="dxa"/>
            <w:tcBorders>
              <w:top w:val="single" w:sz="4" w:space="0" w:color="auto"/>
              <w:bottom w:val="single" w:sz="4" w:space="0" w:color="auto"/>
              <w:right w:val="single" w:sz="4" w:space="0" w:color="auto"/>
            </w:tcBorders>
          </w:tcPr>
          <w:p w14:paraId="05FFCC1C" w14:textId="2F410729"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w:t>
            </w:r>
            <w:r w:rsidR="0030190A">
              <w:rPr>
                <w:rFonts w:eastAsia="Times New Roman" w:cs="Times New Roman"/>
                <w:kern w:val="0"/>
                <w:sz w:val="18"/>
                <w:szCs w:val="18"/>
                <w:lang w:eastAsia="it-IT"/>
                <w14:ligatures w14:val="none"/>
              </w:rPr>
              <w:t>30</w:t>
            </w:r>
            <w:r>
              <w:rPr>
                <w:rFonts w:eastAsia="Times New Roman" w:cs="Times New Roman"/>
                <w:kern w:val="0"/>
                <w:sz w:val="18"/>
                <w:szCs w:val="18"/>
                <w:lang w:eastAsia="it-IT"/>
                <w14:ligatures w14:val="none"/>
              </w:rPr>
              <w:t>000</w:t>
            </w:r>
          </w:p>
          <w:p w14:paraId="4145F6A2" w14:textId="182C6FF1"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w:t>
            </w:r>
            <w:r w:rsidR="0030190A">
              <w:rPr>
                <w:rFonts w:eastAsia="Times New Roman" w:cs="Times New Roman"/>
                <w:kern w:val="0"/>
                <w:sz w:val="18"/>
                <w:szCs w:val="18"/>
                <w:lang w:eastAsia="it-IT"/>
                <w14:ligatures w14:val="none"/>
              </w:rPr>
              <w:t>473000</w:t>
            </w:r>
          </w:p>
          <w:p w14:paraId="3AE3B6A0" w14:textId="7CDCAACA" w:rsidR="00DF3582"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-1</w:t>
            </w:r>
            <w:r w:rsidR="0030190A">
              <w:rPr>
                <w:rFonts w:eastAsia="Times New Roman" w:cs="Times New Roman"/>
                <w:kern w:val="0"/>
                <w:sz w:val="18"/>
                <w:szCs w:val="18"/>
                <w:lang w:eastAsia="it-IT"/>
                <w14:ligatures w14:val="none"/>
              </w:rPr>
              <w:t>04500</w:t>
            </w:r>
          </w:p>
        </w:tc>
        <w:tc>
          <w:tcPr>
            <w:tcW w:w="1276" w:type="dxa"/>
            <w:tcBorders>
              <w:top w:val="nil"/>
              <w:left w:val="single" w:sz="4" w:space="0" w:color="auto"/>
              <w:bottom w:val="single" w:sz="4" w:space="0" w:color="auto"/>
              <w:right w:val="single" w:sz="4" w:space="0" w:color="auto"/>
            </w:tcBorders>
            <w:noWrap/>
          </w:tcPr>
          <w:p w14:paraId="5709B28A" w14:textId="7A6EC4DC"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-25000</w:t>
            </w:r>
          </w:p>
          <w:p w14:paraId="2A1337AB" w14:textId="43B6E00D"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-557</w:t>
            </w:r>
            <w:r w:rsidRPr="00D65986">
              <w:rPr>
                <w:rFonts w:eastAsia="Times New Roman" w:cs="Times New Roman"/>
                <w:kern w:val="0"/>
                <w:sz w:val="18"/>
                <w:szCs w:val="18"/>
                <w:lang w:eastAsia="it-IT"/>
                <w14:ligatures w14:val="none"/>
              </w:rPr>
              <w:t>500</w:t>
            </w:r>
          </w:p>
          <w:p w14:paraId="3E4B654D" w14:textId="59BE2943" w:rsidR="00DF3582" w:rsidRPr="00D65986"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18"/>
                <w:szCs w:val="18"/>
                <w:lang w:eastAsia="it-IT"/>
                <w14:ligatures w14:val="none"/>
              </w:rPr>
              <w:t>-1825</w:t>
            </w:r>
            <w:r w:rsidRPr="00D65986">
              <w:rPr>
                <w:rFonts w:eastAsia="Times New Roman" w:cs="Times New Roman"/>
                <w:kern w:val="0"/>
                <w:sz w:val="18"/>
                <w:szCs w:val="18"/>
                <w:lang w:eastAsia="it-IT"/>
                <w14:ligatures w14:val="none"/>
              </w:rPr>
              <w:t>00</w:t>
            </w:r>
          </w:p>
        </w:tc>
        <w:tc>
          <w:tcPr>
            <w:tcW w:w="1275" w:type="dxa"/>
            <w:tcBorders>
              <w:top w:val="nil"/>
              <w:left w:val="nil"/>
              <w:bottom w:val="single" w:sz="4" w:space="0" w:color="auto"/>
              <w:right w:val="single" w:sz="4" w:space="0" w:color="auto"/>
            </w:tcBorders>
            <w:vAlign w:val="bottom"/>
          </w:tcPr>
          <w:p w14:paraId="73B517BC" w14:textId="77777777" w:rsidR="00DF3582" w:rsidRDefault="00DF3582" w:rsidP="00DF3582">
            <w:pPr>
              <w:jc w:val="right"/>
              <w:rPr>
                <w:rFonts w:eastAsia="Times New Roman" w:cs="Times New Roman"/>
                <w:kern w:val="0"/>
                <w:sz w:val="18"/>
                <w:szCs w:val="18"/>
                <w:lang w:eastAsia="it-IT"/>
                <w14:ligatures w14:val="none"/>
              </w:rPr>
            </w:pPr>
            <w:r w:rsidRPr="003E7A1B">
              <w:rPr>
                <w:rFonts w:eastAsia="Times New Roman" w:cs="Times New Roman"/>
                <w:kern w:val="0"/>
                <w:sz w:val="18"/>
                <w:szCs w:val="18"/>
                <w:lang w:eastAsia="it-IT"/>
                <w14:ligatures w14:val="none"/>
              </w:rPr>
              <w:t>-45232</w:t>
            </w:r>
          </w:p>
          <w:p w14:paraId="46491364" w14:textId="68D88809" w:rsidR="00DF3582" w:rsidRPr="003E7A1B"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-550289</w:t>
            </w:r>
          </w:p>
          <w:p w14:paraId="7FBB512B" w14:textId="1AF08824" w:rsidR="00DF3582" w:rsidRPr="00723F37" w:rsidRDefault="00DF3582" w:rsidP="00DF3582">
            <w:pPr>
              <w:jc w:val="right"/>
              <w:rPr>
                <w:rFonts w:eastAsia="Times New Roman" w:cs="Times New Roman"/>
                <w:kern w:val="0"/>
                <w:sz w:val="20"/>
                <w:szCs w:val="20"/>
                <w:lang w:eastAsia="it-IT"/>
                <w14:ligatures w14:val="none"/>
              </w:rPr>
            </w:pPr>
            <w:r w:rsidRPr="003E7A1B">
              <w:rPr>
                <w:rFonts w:eastAsia="Times New Roman" w:cs="Times New Roman"/>
                <w:kern w:val="0"/>
                <w:sz w:val="18"/>
                <w:szCs w:val="18"/>
                <w:lang w:eastAsia="it-IT"/>
                <w14:ligatures w14:val="none"/>
              </w:rPr>
              <w:t>-165180</w:t>
            </w:r>
          </w:p>
        </w:tc>
        <w:tc>
          <w:tcPr>
            <w:tcW w:w="1701" w:type="dxa"/>
            <w:tcBorders>
              <w:top w:val="nil"/>
              <w:left w:val="single" w:sz="4" w:space="0" w:color="auto"/>
              <w:bottom w:val="single" w:sz="4" w:space="0" w:color="auto"/>
            </w:tcBorders>
            <w:noWrap/>
            <w:vAlign w:val="bottom"/>
          </w:tcPr>
          <w:p w14:paraId="7E7A8CDF" w14:textId="118D95DF" w:rsidR="00DF3582" w:rsidRPr="00D65986" w:rsidRDefault="00DF3582" w:rsidP="00DF3582">
            <w:pPr>
              <w:jc w:val="right"/>
              <w:rPr>
                <w:rFonts w:eastAsia="Times New Roman" w:cs="Times New Roman"/>
                <w:i/>
                <w:iCs/>
                <w:kern w:val="0"/>
                <w:sz w:val="20"/>
                <w:szCs w:val="20"/>
                <w:lang w:eastAsia="it-IT"/>
                <w14:ligatures w14:val="none"/>
              </w:rPr>
            </w:pPr>
          </w:p>
        </w:tc>
      </w:tr>
      <w:tr w:rsidR="00DF3582" w:rsidRPr="00D65986" w14:paraId="5C7E1EC2" w14:textId="77777777" w:rsidTr="00DF3582">
        <w:trPr>
          <w:trHeight w:val="255"/>
        </w:trPr>
        <w:tc>
          <w:tcPr>
            <w:tcW w:w="4111" w:type="dxa"/>
            <w:tcBorders>
              <w:top w:val="nil"/>
              <w:left w:val="nil"/>
              <w:bottom w:val="single" w:sz="4" w:space="0" w:color="auto"/>
              <w:right w:val="single" w:sz="4" w:space="0" w:color="auto"/>
            </w:tcBorders>
            <w:noWrap/>
            <w:vAlign w:val="bottom"/>
            <w:hideMark/>
          </w:tcPr>
          <w:p w14:paraId="186DF17E" w14:textId="77777777" w:rsidR="00DF3582" w:rsidRPr="00D65986" w:rsidRDefault="00DF3582" w:rsidP="00DF3582">
            <w:pPr>
              <w:jc w:val="left"/>
              <w:rPr>
                <w:rFonts w:eastAsia="Times New Roman" w:cs="Times New Roman"/>
                <w:kern w:val="0"/>
                <w:sz w:val="20"/>
                <w:szCs w:val="20"/>
                <w:lang w:eastAsia="it-IT"/>
                <w14:ligatures w14:val="none"/>
              </w:rPr>
            </w:pPr>
            <w:r w:rsidRPr="00D65986">
              <w:rPr>
                <w:rFonts w:eastAsia="Times New Roman" w:cs="Times New Roman"/>
                <w:kern w:val="0"/>
                <w:sz w:val="20"/>
                <w:szCs w:val="20"/>
                <w:lang w:eastAsia="it-IT"/>
                <w14:ligatures w14:val="none"/>
              </w:rPr>
              <w:t>Costi del personale</w:t>
            </w:r>
          </w:p>
        </w:tc>
        <w:tc>
          <w:tcPr>
            <w:tcW w:w="1276" w:type="dxa"/>
            <w:tcBorders>
              <w:top w:val="single" w:sz="4" w:space="0" w:color="auto"/>
              <w:bottom w:val="single" w:sz="4" w:space="0" w:color="auto"/>
              <w:right w:val="single" w:sz="4" w:space="0" w:color="auto"/>
            </w:tcBorders>
            <w:vAlign w:val="bottom"/>
          </w:tcPr>
          <w:p w14:paraId="10ED1AD9" w14:textId="2CD0136E" w:rsidR="00DF3582"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-2</w:t>
            </w:r>
            <w:r w:rsidR="0030190A">
              <w:rPr>
                <w:rFonts w:eastAsia="Times New Roman" w:cs="Times New Roman"/>
                <w:kern w:val="0"/>
                <w:sz w:val="20"/>
                <w:szCs w:val="20"/>
                <w:lang w:eastAsia="it-IT"/>
                <w14:ligatures w14:val="none"/>
              </w:rPr>
              <w:t>646550</w:t>
            </w:r>
          </w:p>
        </w:tc>
        <w:tc>
          <w:tcPr>
            <w:tcW w:w="1276" w:type="dxa"/>
            <w:tcBorders>
              <w:top w:val="nil"/>
              <w:left w:val="single" w:sz="4" w:space="0" w:color="auto"/>
              <w:bottom w:val="single" w:sz="4" w:space="0" w:color="auto"/>
              <w:right w:val="single" w:sz="4" w:space="0" w:color="auto"/>
            </w:tcBorders>
            <w:noWrap/>
            <w:vAlign w:val="bottom"/>
          </w:tcPr>
          <w:p w14:paraId="4CD6252C" w14:textId="6DE7FFE9" w:rsidR="00DF3582" w:rsidRPr="00D65986"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-2778300</w:t>
            </w:r>
          </w:p>
        </w:tc>
        <w:tc>
          <w:tcPr>
            <w:tcW w:w="1275" w:type="dxa"/>
            <w:tcBorders>
              <w:top w:val="nil"/>
              <w:left w:val="nil"/>
              <w:bottom w:val="single" w:sz="4" w:space="0" w:color="auto"/>
              <w:right w:val="single" w:sz="4" w:space="0" w:color="auto"/>
            </w:tcBorders>
            <w:vAlign w:val="bottom"/>
          </w:tcPr>
          <w:p w14:paraId="55E54D5D" w14:textId="76B638FA" w:rsidR="00DF3582" w:rsidRPr="00723F37"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-2835612</w:t>
            </w:r>
          </w:p>
        </w:tc>
        <w:tc>
          <w:tcPr>
            <w:tcW w:w="1701" w:type="dxa"/>
            <w:tcBorders>
              <w:top w:val="nil"/>
              <w:left w:val="single" w:sz="4" w:space="0" w:color="auto"/>
              <w:bottom w:val="single" w:sz="4" w:space="0" w:color="auto"/>
            </w:tcBorders>
            <w:noWrap/>
            <w:vAlign w:val="bottom"/>
          </w:tcPr>
          <w:p w14:paraId="5BB8D2DC" w14:textId="19BC5501" w:rsidR="00DF3582" w:rsidRPr="00D65986" w:rsidRDefault="0075607B" w:rsidP="00DF3582">
            <w:pPr>
              <w:jc w:val="right"/>
              <w:rPr>
                <w:rFonts w:eastAsia="Times New Roman" w:cs="Times New Roman"/>
                <w:i/>
                <w:iCs/>
                <w:kern w:val="0"/>
                <w:sz w:val="20"/>
                <w:szCs w:val="20"/>
                <w:lang w:eastAsia="it-IT"/>
                <w14:ligatures w14:val="none"/>
              </w:rPr>
            </w:pPr>
            <w:r w:rsidRPr="0075607B">
              <w:rPr>
                <w:rFonts w:eastAsia="Times New Roman" w:cs="Times New Roman"/>
                <w:i/>
                <w:iCs/>
                <w:color w:val="EE0000"/>
                <w:kern w:val="0"/>
                <w:sz w:val="20"/>
                <w:szCs w:val="20"/>
                <w:lang w:eastAsia="it-IT"/>
                <w14:ligatures w14:val="none"/>
              </w:rPr>
              <w:t>131750</w:t>
            </w:r>
          </w:p>
        </w:tc>
      </w:tr>
      <w:tr w:rsidR="00DF3582" w:rsidRPr="00D65986" w14:paraId="386D7DB2" w14:textId="77777777" w:rsidTr="00DF3582">
        <w:trPr>
          <w:trHeight w:val="255"/>
        </w:trPr>
        <w:tc>
          <w:tcPr>
            <w:tcW w:w="4111" w:type="dxa"/>
            <w:tcBorders>
              <w:top w:val="nil"/>
              <w:left w:val="nil"/>
              <w:bottom w:val="single" w:sz="4" w:space="0" w:color="auto"/>
              <w:right w:val="single" w:sz="4" w:space="0" w:color="auto"/>
            </w:tcBorders>
            <w:noWrap/>
            <w:vAlign w:val="bottom"/>
          </w:tcPr>
          <w:p w14:paraId="6D6ED456" w14:textId="77777777" w:rsidR="00DF3582" w:rsidRPr="00D65986" w:rsidRDefault="00DF3582" w:rsidP="00DF3582">
            <w:pPr>
              <w:numPr>
                <w:ilvl w:val="0"/>
                <w:numId w:val="6"/>
              </w:numPr>
              <w:spacing w:after="160" w:line="259" w:lineRule="auto"/>
              <w:contextualSpacing/>
              <w:jc w:val="left"/>
              <w:rPr>
                <w:rFonts w:ascii="Calibri" w:eastAsia="Calibri" w:hAnsi="Calibri" w:cs="Times New Roman"/>
                <w:sz w:val="20"/>
                <w:szCs w:val="20"/>
                <w:lang w:val="it-CH"/>
              </w:rPr>
            </w:pPr>
            <w:r w:rsidRPr="00D65986">
              <w:rPr>
                <w:rFonts w:eastAsia="Calibri"/>
                <w:sz w:val="16"/>
                <w:szCs w:val="16"/>
                <w:lang w:val="it-CH"/>
              </w:rPr>
              <w:t>Costi salari e assicurazioni sociali</w:t>
            </w:r>
          </w:p>
          <w:p w14:paraId="4FD4DB9B" w14:textId="77777777" w:rsidR="00DF3582" w:rsidRPr="00D65986" w:rsidRDefault="00DF3582" w:rsidP="00DF3582">
            <w:pPr>
              <w:numPr>
                <w:ilvl w:val="0"/>
                <w:numId w:val="6"/>
              </w:numPr>
              <w:spacing w:after="160" w:line="259" w:lineRule="auto"/>
              <w:contextualSpacing/>
              <w:jc w:val="left"/>
              <w:rPr>
                <w:rFonts w:ascii="Calibri" w:eastAsia="Calibri" w:hAnsi="Calibri" w:cs="Times New Roman"/>
                <w:sz w:val="20"/>
                <w:szCs w:val="20"/>
                <w:lang w:val="it-CH"/>
              </w:rPr>
            </w:pPr>
            <w:r w:rsidRPr="00D65986">
              <w:rPr>
                <w:rFonts w:eastAsia="Calibri"/>
                <w:sz w:val="16"/>
                <w:szCs w:val="16"/>
                <w:lang w:val="it-CH"/>
              </w:rPr>
              <w:t>Altri costi del personale e prestazioni di terzi</w:t>
            </w:r>
          </w:p>
        </w:tc>
        <w:tc>
          <w:tcPr>
            <w:tcW w:w="1276" w:type="dxa"/>
            <w:tcBorders>
              <w:top w:val="single" w:sz="4" w:space="0" w:color="auto"/>
              <w:bottom w:val="single" w:sz="4" w:space="0" w:color="auto"/>
              <w:right w:val="single" w:sz="4" w:space="0" w:color="auto"/>
            </w:tcBorders>
          </w:tcPr>
          <w:p w14:paraId="0CD4E60A" w14:textId="66ABDBD3" w:rsidR="00DF3582" w:rsidRPr="00D65986" w:rsidRDefault="00DF3582" w:rsidP="00DF3582">
            <w:pPr>
              <w:jc w:val="right"/>
              <w:rPr>
                <w:rFonts w:eastAsia="Times New Roman" w:cs="Times New Roman"/>
                <w:kern w:val="0"/>
                <w:sz w:val="18"/>
                <w:szCs w:val="18"/>
                <w:lang w:val="it-CH" w:eastAsia="it-IT"/>
                <w14:ligatures w14:val="none"/>
              </w:rPr>
            </w:pPr>
            <w:r>
              <w:rPr>
                <w:rFonts w:eastAsia="Times New Roman" w:cs="Times New Roman"/>
                <w:kern w:val="0"/>
                <w:sz w:val="18"/>
                <w:szCs w:val="18"/>
                <w:lang w:val="it-CH" w:eastAsia="it-IT"/>
                <w14:ligatures w14:val="none"/>
              </w:rPr>
              <w:t>-</w:t>
            </w:r>
            <w:r w:rsidRPr="00D65986">
              <w:rPr>
                <w:rFonts w:eastAsia="Times New Roman" w:cs="Times New Roman"/>
                <w:kern w:val="0"/>
                <w:sz w:val="18"/>
                <w:szCs w:val="18"/>
                <w:lang w:val="it-CH" w:eastAsia="it-IT"/>
                <w14:ligatures w14:val="none"/>
              </w:rPr>
              <w:t>2</w:t>
            </w:r>
            <w:r w:rsidR="0030190A">
              <w:rPr>
                <w:rFonts w:eastAsia="Times New Roman" w:cs="Times New Roman"/>
                <w:kern w:val="0"/>
                <w:sz w:val="18"/>
                <w:szCs w:val="18"/>
                <w:lang w:val="it-CH" w:eastAsia="it-IT"/>
                <w14:ligatures w14:val="none"/>
              </w:rPr>
              <w:t>457800</w:t>
            </w:r>
          </w:p>
          <w:p w14:paraId="6EDDB719" w14:textId="5BCC1883" w:rsidR="00DF3582" w:rsidRDefault="00DF3582" w:rsidP="00DF3582">
            <w:pPr>
              <w:jc w:val="right"/>
              <w:rPr>
                <w:rFonts w:eastAsia="Times New Roman" w:cs="Times New Roman"/>
                <w:kern w:val="0"/>
                <w:sz w:val="18"/>
                <w:szCs w:val="18"/>
                <w:lang w:val="it-CH" w:eastAsia="it-IT"/>
                <w14:ligatures w14:val="none"/>
              </w:rPr>
            </w:pPr>
            <w:r>
              <w:rPr>
                <w:rFonts w:eastAsia="Times New Roman" w:cs="Times New Roman"/>
                <w:kern w:val="0"/>
                <w:sz w:val="18"/>
                <w:szCs w:val="18"/>
                <w:lang w:val="it-CH" w:eastAsia="it-IT"/>
                <w14:ligatures w14:val="none"/>
              </w:rPr>
              <w:t>-</w:t>
            </w:r>
            <w:r w:rsidRPr="00D65986">
              <w:rPr>
                <w:rFonts w:eastAsia="Times New Roman" w:cs="Times New Roman"/>
                <w:kern w:val="0"/>
                <w:sz w:val="18"/>
                <w:szCs w:val="18"/>
                <w:lang w:val="it-CH" w:eastAsia="it-IT"/>
                <w14:ligatures w14:val="none"/>
              </w:rPr>
              <w:t>1</w:t>
            </w:r>
            <w:r w:rsidR="0030190A">
              <w:rPr>
                <w:rFonts w:eastAsia="Times New Roman" w:cs="Times New Roman"/>
                <w:kern w:val="0"/>
                <w:sz w:val="18"/>
                <w:szCs w:val="18"/>
                <w:lang w:val="it-CH" w:eastAsia="it-IT"/>
                <w14:ligatures w14:val="none"/>
              </w:rPr>
              <w:t>8875</w:t>
            </w:r>
            <w:r w:rsidRPr="00D65986">
              <w:rPr>
                <w:rFonts w:eastAsia="Times New Roman" w:cs="Times New Roman"/>
                <w:kern w:val="0"/>
                <w:sz w:val="18"/>
                <w:szCs w:val="18"/>
                <w:lang w:val="it-CH" w:eastAsia="it-IT"/>
                <w14:ligatures w14:val="none"/>
              </w:rPr>
              <w:t>0</w:t>
            </w:r>
          </w:p>
        </w:tc>
        <w:tc>
          <w:tcPr>
            <w:tcW w:w="1276" w:type="dxa"/>
            <w:tcBorders>
              <w:top w:val="nil"/>
              <w:left w:val="single" w:sz="4" w:space="0" w:color="auto"/>
              <w:bottom w:val="single" w:sz="4" w:space="0" w:color="auto"/>
              <w:right w:val="single" w:sz="4" w:space="0" w:color="auto"/>
            </w:tcBorders>
            <w:noWrap/>
          </w:tcPr>
          <w:p w14:paraId="33F9A698" w14:textId="670725B0" w:rsidR="00DF3582" w:rsidRPr="00D65986" w:rsidRDefault="00DF3582" w:rsidP="00DF3582">
            <w:pPr>
              <w:jc w:val="right"/>
              <w:rPr>
                <w:rFonts w:eastAsia="Times New Roman" w:cs="Times New Roman"/>
                <w:kern w:val="0"/>
                <w:sz w:val="18"/>
                <w:szCs w:val="18"/>
                <w:lang w:val="it-CH" w:eastAsia="it-IT"/>
                <w14:ligatures w14:val="none"/>
              </w:rPr>
            </w:pPr>
            <w:r>
              <w:rPr>
                <w:rFonts w:eastAsia="Times New Roman" w:cs="Times New Roman"/>
                <w:kern w:val="0"/>
                <w:sz w:val="18"/>
                <w:szCs w:val="18"/>
                <w:lang w:val="it-CH" w:eastAsia="it-IT"/>
                <w14:ligatures w14:val="none"/>
              </w:rPr>
              <w:t>-</w:t>
            </w:r>
            <w:r w:rsidRPr="00D65986">
              <w:rPr>
                <w:rFonts w:eastAsia="Times New Roman" w:cs="Times New Roman"/>
                <w:kern w:val="0"/>
                <w:sz w:val="18"/>
                <w:szCs w:val="18"/>
                <w:lang w:val="it-CH" w:eastAsia="it-IT"/>
                <w14:ligatures w14:val="none"/>
              </w:rPr>
              <w:t>26</w:t>
            </w:r>
            <w:r>
              <w:rPr>
                <w:rFonts w:eastAsia="Times New Roman" w:cs="Times New Roman"/>
                <w:kern w:val="0"/>
                <w:sz w:val="18"/>
                <w:szCs w:val="18"/>
                <w:lang w:val="it-CH" w:eastAsia="it-IT"/>
                <w14:ligatures w14:val="none"/>
              </w:rPr>
              <w:t>303</w:t>
            </w:r>
            <w:r w:rsidRPr="00D65986">
              <w:rPr>
                <w:rFonts w:eastAsia="Times New Roman" w:cs="Times New Roman"/>
                <w:kern w:val="0"/>
                <w:sz w:val="18"/>
                <w:szCs w:val="18"/>
                <w:lang w:val="it-CH" w:eastAsia="it-IT"/>
                <w14:ligatures w14:val="none"/>
              </w:rPr>
              <w:t>00</w:t>
            </w:r>
          </w:p>
          <w:p w14:paraId="0B78F488" w14:textId="71B7E052" w:rsidR="00DF3582" w:rsidRPr="00D65986" w:rsidRDefault="00DF3582" w:rsidP="00DF3582">
            <w:pPr>
              <w:jc w:val="right"/>
              <w:rPr>
                <w:rFonts w:eastAsia="Times New Roman" w:cs="Times New Roman"/>
                <w:kern w:val="0"/>
                <w:sz w:val="18"/>
                <w:szCs w:val="18"/>
                <w:lang w:val="it-CH" w:eastAsia="it-IT"/>
                <w14:ligatures w14:val="none"/>
              </w:rPr>
            </w:pPr>
            <w:r>
              <w:rPr>
                <w:rFonts w:eastAsia="Times New Roman" w:cs="Times New Roman"/>
                <w:kern w:val="0"/>
                <w:sz w:val="18"/>
                <w:szCs w:val="18"/>
                <w:lang w:val="it-CH" w:eastAsia="it-IT"/>
                <w14:ligatures w14:val="none"/>
              </w:rPr>
              <w:t>-</w:t>
            </w:r>
            <w:r w:rsidRPr="00D65986">
              <w:rPr>
                <w:rFonts w:eastAsia="Times New Roman" w:cs="Times New Roman"/>
                <w:kern w:val="0"/>
                <w:sz w:val="18"/>
                <w:szCs w:val="18"/>
                <w:lang w:val="it-CH" w:eastAsia="it-IT"/>
                <w14:ligatures w14:val="none"/>
              </w:rPr>
              <w:t>1</w:t>
            </w:r>
            <w:r>
              <w:rPr>
                <w:rFonts w:eastAsia="Times New Roman" w:cs="Times New Roman"/>
                <w:kern w:val="0"/>
                <w:sz w:val="18"/>
                <w:szCs w:val="18"/>
                <w:lang w:val="it-CH" w:eastAsia="it-IT"/>
                <w14:ligatures w14:val="none"/>
              </w:rPr>
              <w:t>48</w:t>
            </w:r>
            <w:r w:rsidRPr="00D65986">
              <w:rPr>
                <w:rFonts w:eastAsia="Times New Roman" w:cs="Times New Roman"/>
                <w:kern w:val="0"/>
                <w:sz w:val="18"/>
                <w:szCs w:val="18"/>
                <w:lang w:val="it-CH" w:eastAsia="it-IT"/>
                <w14:ligatures w14:val="none"/>
              </w:rPr>
              <w:t>000</w:t>
            </w:r>
          </w:p>
        </w:tc>
        <w:tc>
          <w:tcPr>
            <w:tcW w:w="1275" w:type="dxa"/>
            <w:tcBorders>
              <w:top w:val="nil"/>
              <w:left w:val="nil"/>
              <w:bottom w:val="single" w:sz="4" w:space="0" w:color="auto"/>
              <w:right w:val="single" w:sz="4" w:space="0" w:color="auto"/>
            </w:tcBorders>
            <w:vAlign w:val="bottom"/>
          </w:tcPr>
          <w:p w14:paraId="69BE3DB3" w14:textId="3666E87C" w:rsidR="00DF3582" w:rsidRDefault="00DF3582" w:rsidP="00DF3582">
            <w:pPr>
              <w:jc w:val="right"/>
              <w:rPr>
                <w:rFonts w:eastAsia="Times New Roman" w:cs="Times New Roman"/>
                <w:kern w:val="0"/>
                <w:sz w:val="18"/>
                <w:szCs w:val="18"/>
                <w:lang w:eastAsia="it-IT"/>
                <w14:ligatures w14:val="none"/>
              </w:rPr>
            </w:pPr>
            <w:r w:rsidRPr="003E7A1B">
              <w:rPr>
                <w:rFonts w:eastAsia="Times New Roman" w:cs="Times New Roman"/>
                <w:kern w:val="0"/>
                <w:sz w:val="18"/>
                <w:szCs w:val="18"/>
                <w:lang w:eastAsia="it-IT"/>
                <w14:ligatures w14:val="none"/>
              </w:rPr>
              <w:t>-265486</w:t>
            </w:r>
            <w:r>
              <w:rPr>
                <w:rFonts w:eastAsia="Times New Roman" w:cs="Times New Roman"/>
                <w:kern w:val="0"/>
                <w:sz w:val="18"/>
                <w:szCs w:val="18"/>
                <w:lang w:eastAsia="it-IT"/>
                <w14:ligatures w14:val="none"/>
              </w:rPr>
              <w:t>1</w:t>
            </w:r>
          </w:p>
          <w:p w14:paraId="1DB1CD9E" w14:textId="22F94CA3" w:rsidR="00DF3582" w:rsidRPr="003E7A1B"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-180751</w:t>
            </w:r>
          </w:p>
        </w:tc>
        <w:tc>
          <w:tcPr>
            <w:tcW w:w="1701" w:type="dxa"/>
            <w:tcBorders>
              <w:top w:val="nil"/>
              <w:left w:val="single" w:sz="4" w:space="0" w:color="auto"/>
              <w:bottom w:val="single" w:sz="4" w:space="0" w:color="auto"/>
            </w:tcBorders>
            <w:noWrap/>
            <w:vAlign w:val="bottom"/>
          </w:tcPr>
          <w:p w14:paraId="398B84AC" w14:textId="58D5D0A2" w:rsidR="00DF3582" w:rsidRPr="00D65986" w:rsidRDefault="00DF3582" w:rsidP="00DF3582">
            <w:pPr>
              <w:jc w:val="right"/>
              <w:rPr>
                <w:rFonts w:eastAsia="Times New Roman" w:cs="Times New Roman"/>
                <w:i/>
                <w:iCs/>
                <w:kern w:val="0"/>
                <w:sz w:val="20"/>
                <w:szCs w:val="20"/>
                <w:lang w:eastAsia="it-IT"/>
                <w14:ligatures w14:val="none"/>
              </w:rPr>
            </w:pPr>
          </w:p>
        </w:tc>
      </w:tr>
      <w:tr w:rsidR="00DF3582" w:rsidRPr="00D65986" w14:paraId="0E824C1A" w14:textId="77777777" w:rsidTr="00DF3582">
        <w:trPr>
          <w:trHeight w:val="255"/>
        </w:trPr>
        <w:tc>
          <w:tcPr>
            <w:tcW w:w="4111" w:type="dxa"/>
            <w:tcBorders>
              <w:top w:val="nil"/>
              <w:left w:val="nil"/>
              <w:bottom w:val="single" w:sz="4" w:space="0" w:color="auto"/>
              <w:right w:val="single" w:sz="4" w:space="0" w:color="auto"/>
            </w:tcBorders>
            <w:noWrap/>
            <w:vAlign w:val="bottom"/>
            <w:hideMark/>
          </w:tcPr>
          <w:p w14:paraId="5B7BECE1" w14:textId="77777777" w:rsidR="00DF3582" w:rsidRPr="00D65986" w:rsidRDefault="00DF3582" w:rsidP="00DF3582">
            <w:pPr>
              <w:jc w:val="left"/>
              <w:rPr>
                <w:rFonts w:eastAsia="Times New Roman" w:cs="Times New Roman"/>
                <w:kern w:val="0"/>
                <w:sz w:val="20"/>
                <w:szCs w:val="20"/>
                <w:lang w:eastAsia="it-IT"/>
                <w14:ligatures w14:val="none"/>
              </w:rPr>
            </w:pPr>
            <w:r w:rsidRPr="00D65986">
              <w:rPr>
                <w:rFonts w:eastAsia="Times New Roman" w:cs="Times New Roman"/>
                <w:kern w:val="0"/>
                <w:sz w:val="20"/>
                <w:szCs w:val="20"/>
                <w:lang w:eastAsia="it-IT"/>
                <w14:ligatures w14:val="none"/>
              </w:rPr>
              <w:t>Altri costi d’esercizio</w:t>
            </w:r>
          </w:p>
        </w:tc>
        <w:tc>
          <w:tcPr>
            <w:tcW w:w="1276" w:type="dxa"/>
            <w:tcBorders>
              <w:top w:val="single" w:sz="4" w:space="0" w:color="auto"/>
              <w:bottom w:val="single" w:sz="4" w:space="0" w:color="auto"/>
              <w:right w:val="single" w:sz="4" w:space="0" w:color="auto"/>
            </w:tcBorders>
            <w:vAlign w:val="bottom"/>
          </w:tcPr>
          <w:p w14:paraId="319FD54D" w14:textId="160E10DB" w:rsidR="00DF3582"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-4</w:t>
            </w:r>
            <w:r w:rsidR="0030190A">
              <w:rPr>
                <w:rFonts w:eastAsia="Times New Roman" w:cs="Times New Roman"/>
                <w:kern w:val="0"/>
                <w:sz w:val="20"/>
                <w:szCs w:val="20"/>
                <w:lang w:eastAsia="it-IT"/>
                <w14:ligatures w14:val="none"/>
              </w:rPr>
              <w:t>68800</w:t>
            </w:r>
          </w:p>
        </w:tc>
        <w:tc>
          <w:tcPr>
            <w:tcW w:w="1276" w:type="dxa"/>
            <w:tcBorders>
              <w:top w:val="nil"/>
              <w:left w:val="single" w:sz="4" w:space="0" w:color="auto"/>
              <w:bottom w:val="single" w:sz="4" w:space="0" w:color="auto"/>
              <w:right w:val="single" w:sz="4" w:space="0" w:color="auto"/>
            </w:tcBorders>
            <w:noWrap/>
            <w:vAlign w:val="bottom"/>
          </w:tcPr>
          <w:p w14:paraId="3C3B5E10" w14:textId="168D23C1" w:rsidR="00DF3582" w:rsidRPr="00D65986"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-453300</w:t>
            </w:r>
          </w:p>
        </w:tc>
        <w:tc>
          <w:tcPr>
            <w:tcW w:w="1275" w:type="dxa"/>
            <w:tcBorders>
              <w:top w:val="nil"/>
              <w:left w:val="nil"/>
              <w:bottom w:val="single" w:sz="4" w:space="0" w:color="auto"/>
              <w:right w:val="single" w:sz="4" w:space="0" w:color="auto"/>
            </w:tcBorders>
            <w:vAlign w:val="bottom"/>
          </w:tcPr>
          <w:p w14:paraId="65059EA4" w14:textId="525D2A63" w:rsidR="00DF3582" w:rsidRPr="00723F37"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-449957</w:t>
            </w:r>
          </w:p>
        </w:tc>
        <w:tc>
          <w:tcPr>
            <w:tcW w:w="1701" w:type="dxa"/>
            <w:tcBorders>
              <w:top w:val="nil"/>
              <w:left w:val="single" w:sz="4" w:space="0" w:color="auto"/>
              <w:bottom w:val="single" w:sz="4" w:space="0" w:color="auto"/>
            </w:tcBorders>
            <w:noWrap/>
            <w:vAlign w:val="bottom"/>
          </w:tcPr>
          <w:p w14:paraId="7299BA05" w14:textId="38E7A9A6" w:rsidR="00DF3582" w:rsidRPr="00D65986" w:rsidRDefault="0075607B" w:rsidP="00DF3582">
            <w:pPr>
              <w:jc w:val="right"/>
              <w:rPr>
                <w:rFonts w:eastAsia="Times New Roman" w:cs="Times New Roman"/>
                <w:i/>
                <w:iCs/>
                <w:kern w:val="0"/>
                <w:sz w:val="20"/>
                <w:szCs w:val="20"/>
                <w:lang w:eastAsia="it-IT"/>
                <w14:ligatures w14:val="none"/>
              </w:rPr>
            </w:pPr>
            <w:r w:rsidRPr="0075607B">
              <w:rPr>
                <w:rFonts w:eastAsia="Times New Roman" w:cs="Times New Roman"/>
                <w:i/>
                <w:iCs/>
                <w:kern w:val="0"/>
                <w:sz w:val="20"/>
                <w:szCs w:val="20"/>
                <w:lang w:eastAsia="it-IT"/>
                <w14:ligatures w14:val="none"/>
              </w:rPr>
              <w:t>-15500</w:t>
            </w:r>
          </w:p>
        </w:tc>
      </w:tr>
      <w:tr w:rsidR="00DF3582" w:rsidRPr="00D65986" w14:paraId="70A370F9" w14:textId="77777777" w:rsidTr="00DF3582">
        <w:trPr>
          <w:trHeight w:val="255"/>
        </w:trPr>
        <w:tc>
          <w:tcPr>
            <w:tcW w:w="4111" w:type="dxa"/>
            <w:tcBorders>
              <w:top w:val="nil"/>
              <w:left w:val="nil"/>
              <w:bottom w:val="single" w:sz="4" w:space="0" w:color="auto"/>
              <w:right w:val="single" w:sz="4" w:space="0" w:color="auto"/>
            </w:tcBorders>
            <w:noWrap/>
            <w:vAlign w:val="bottom"/>
          </w:tcPr>
          <w:p w14:paraId="37AE45B5" w14:textId="77777777" w:rsidR="00DF3582" w:rsidRPr="00D65986" w:rsidRDefault="00DF3582" w:rsidP="00DF3582">
            <w:pPr>
              <w:numPr>
                <w:ilvl w:val="0"/>
                <w:numId w:val="6"/>
              </w:numPr>
              <w:spacing w:after="160" w:line="259" w:lineRule="auto"/>
              <w:contextualSpacing/>
              <w:jc w:val="left"/>
              <w:rPr>
                <w:rFonts w:ascii="Calibri" w:eastAsia="Calibri" w:hAnsi="Calibri" w:cs="Times New Roman"/>
                <w:sz w:val="16"/>
                <w:szCs w:val="16"/>
                <w:lang w:val="it-CH"/>
              </w:rPr>
            </w:pPr>
            <w:r w:rsidRPr="00D65986">
              <w:rPr>
                <w:rFonts w:eastAsia="Calibri"/>
                <w:sz w:val="16"/>
                <w:szCs w:val="16"/>
                <w:lang w:val="it-CH"/>
              </w:rPr>
              <w:t>Costi locali, manutenzioni e riparazioni</w:t>
            </w:r>
          </w:p>
          <w:p w14:paraId="33B4F670" w14:textId="77777777" w:rsidR="00DF3582" w:rsidRPr="00D65986" w:rsidRDefault="00DF3582" w:rsidP="00DF3582">
            <w:pPr>
              <w:numPr>
                <w:ilvl w:val="0"/>
                <w:numId w:val="6"/>
              </w:numPr>
              <w:spacing w:after="160" w:line="259" w:lineRule="auto"/>
              <w:contextualSpacing/>
              <w:jc w:val="left"/>
              <w:rPr>
                <w:rFonts w:eastAsia="Calibri"/>
                <w:sz w:val="16"/>
                <w:szCs w:val="16"/>
                <w:lang w:val="it-CH"/>
              </w:rPr>
            </w:pPr>
            <w:r w:rsidRPr="00D65986">
              <w:rPr>
                <w:rFonts w:eastAsia="Calibri"/>
                <w:sz w:val="16"/>
                <w:szCs w:val="16"/>
                <w:lang w:val="it-CH"/>
              </w:rPr>
              <w:t>Costi assicurazioni e tasse</w:t>
            </w:r>
          </w:p>
          <w:p w14:paraId="405EFDAE" w14:textId="77777777" w:rsidR="00DF3582" w:rsidRPr="00D65986" w:rsidRDefault="00DF3582" w:rsidP="00DF3582">
            <w:pPr>
              <w:numPr>
                <w:ilvl w:val="0"/>
                <w:numId w:val="6"/>
              </w:numPr>
              <w:spacing w:after="160" w:line="259" w:lineRule="auto"/>
              <w:contextualSpacing/>
              <w:jc w:val="left"/>
              <w:rPr>
                <w:rFonts w:eastAsia="Calibri"/>
                <w:sz w:val="16"/>
                <w:szCs w:val="16"/>
                <w:lang w:val="it-CH"/>
              </w:rPr>
            </w:pPr>
            <w:r w:rsidRPr="00D65986">
              <w:rPr>
                <w:rFonts w:eastAsia="Calibri"/>
                <w:sz w:val="16"/>
                <w:szCs w:val="16"/>
                <w:lang w:val="it-CH"/>
              </w:rPr>
              <w:t>Costi energia e smaltimento</w:t>
            </w:r>
          </w:p>
          <w:p w14:paraId="1736D1A2" w14:textId="77777777" w:rsidR="00DF3582" w:rsidRPr="00D65986" w:rsidRDefault="00DF3582" w:rsidP="00DF3582">
            <w:pPr>
              <w:numPr>
                <w:ilvl w:val="0"/>
                <w:numId w:val="6"/>
              </w:numPr>
              <w:spacing w:after="160" w:line="259" w:lineRule="auto"/>
              <w:contextualSpacing/>
              <w:jc w:val="left"/>
              <w:rPr>
                <w:rFonts w:eastAsia="Calibri"/>
                <w:sz w:val="16"/>
                <w:szCs w:val="16"/>
                <w:lang w:val="it-CH"/>
              </w:rPr>
            </w:pPr>
            <w:r w:rsidRPr="00D65986">
              <w:rPr>
                <w:rFonts w:eastAsia="Calibri"/>
                <w:sz w:val="16"/>
                <w:szCs w:val="16"/>
                <w:lang w:val="it-CH"/>
              </w:rPr>
              <w:t>Costi amministrativi e informatici</w:t>
            </w:r>
          </w:p>
          <w:p w14:paraId="2D14EA07" w14:textId="77777777" w:rsidR="00DF3582" w:rsidRPr="00D65986" w:rsidRDefault="00DF3582" w:rsidP="00DF3582">
            <w:pPr>
              <w:numPr>
                <w:ilvl w:val="0"/>
                <w:numId w:val="6"/>
              </w:numPr>
              <w:spacing w:after="160" w:line="259" w:lineRule="auto"/>
              <w:contextualSpacing/>
              <w:jc w:val="left"/>
              <w:rPr>
                <w:rFonts w:ascii="Calibri" w:eastAsia="Calibri" w:hAnsi="Calibri" w:cs="Times New Roman"/>
                <w:sz w:val="16"/>
                <w:szCs w:val="16"/>
                <w:lang w:val="it-CH"/>
              </w:rPr>
            </w:pPr>
            <w:r w:rsidRPr="00D65986">
              <w:rPr>
                <w:rFonts w:eastAsia="Calibri"/>
                <w:sz w:val="16"/>
                <w:szCs w:val="16"/>
                <w:lang w:val="it-CH"/>
              </w:rPr>
              <w:t>Altri costi d’esercizio</w:t>
            </w:r>
          </w:p>
        </w:tc>
        <w:tc>
          <w:tcPr>
            <w:tcW w:w="1276" w:type="dxa"/>
            <w:tcBorders>
              <w:top w:val="single" w:sz="4" w:space="0" w:color="auto"/>
              <w:bottom w:val="single" w:sz="4" w:space="0" w:color="auto"/>
              <w:right w:val="single" w:sz="4" w:space="0" w:color="auto"/>
            </w:tcBorders>
          </w:tcPr>
          <w:p w14:paraId="519A24A4" w14:textId="0B14A681"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w:t>
            </w:r>
            <w:r w:rsidRPr="00D65986">
              <w:rPr>
                <w:rFonts w:eastAsia="Times New Roman" w:cs="Times New Roman"/>
                <w:kern w:val="0"/>
                <w:sz w:val="18"/>
                <w:szCs w:val="18"/>
                <w:lang w:eastAsia="it-IT"/>
                <w14:ligatures w14:val="none"/>
              </w:rPr>
              <w:t>11</w:t>
            </w:r>
            <w:r>
              <w:rPr>
                <w:rFonts w:eastAsia="Times New Roman" w:cs="Times New Roman"/>
                <w:kern w:val="0"/>
                <w:sz w:val="18"/>
                <w:szCs w:val="18"/>
                <w:lang w:eastAsia="it-IT"/>
                <w14:ligatures w14:val="none"/>
              </w:rPr>
              <w:t>6</w:t>
            </w:r>
            <w:r w:rsidR="0030190A">
              <w:rPr>
                <w:rFonts w:eastAsia="Times New Roman" w:cs="Times New Roman"/>
                <w:kern w:val="0"/>
                <w:sz w:val="18"/>
                <w:szCs w:val="18"/>
                <w:lang w:eastAsia="it-IT"/>
                <w14:ligatures w14:val="none"/>
              </w:rPr>
              <w:t>00</w:t>
            </w:r>
            <w:r w:rsidRPr="00D65986">
              <w:rPr>
                <w:rFonts w:eastAsia="Times New Roman" w:cs="Times New Roman"/>
                <w:kern w:val="0"/>
                <w:sz w:val="18"/>
                <w:szCs w:val="18"/>
                <w:lang w:eastAsia="it-IT"/>
                <w14:ligatures w14:val="none"/>
              </w:rPr>
              <w:t>0</w:t>
            </w:r>
          </w:p>
          <w:p w14:paraId="217C8E88" w14:textId="4AECE834"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-2</w:t>
            </w:r>
            <w:r w:rsidR="0030190A">
              <w:rPr>
                <w:rFonts w:eastAsia="Times New Roman" w:cs="Times New Roman"/>
                <w:kern w:val="0"/>
                <w:sz w:val="18"/>
                <w:szCs w:val="18"/>
                <w:lang w:eastAsia="it-IT"/>
                <w14:ligatures w14:val="none"/>
              </w:rPr>
              <w:t>680</w:t>
            </w:r>
            <w:r>
              <w:rPr>
                <w:rFonts w:eastAsia="Times New Roman" w:cs="Times New Roman"/>
                <w:kern w:val="0"/>
                <w:sz w:val="18"/>
                <w:szCs w:val="18"/>
                <w:lang w:eastAsia="it-IT"/>
                <w14:ligatures w14:val="none"/>
              </w:rPr>
              <w:t>0</w:t>
            </w:r>
          </w:p>
          <w:p w14:paraId="4274C0E9" w14:textId="4A99C2DA"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-35</w:t>
            </w:r>
            <w:r w:rsidR="0030190A">
              <w:rPr>
                <w:rFonts w:eastAsia="Times New Roman" w:cs="Times New Roman"/>
                <w:kern w:val="0"/>
                <w:sz w:val="18"/>
                <w:szCs w:val="18"/>
                <w:lang w:eastAsia="it-IT"/>
                <w14:ligatures w14:val="none"/>
              </w:rPr>
              <w:t>85</w:t>
            </w:r>
            <w:r>
              <w:rPr>
                <w:rFonts w:eastAsia="Times New Roman" w:cs="Times New Roman"/>
                <w:kern w:val="0"/>
                <w:sz w:val="18"/>
                <w:szCs w:val="18"/>
                <w:lang w:eastAsia="it-IT"/>
                <w14:ligatures w14:val="none"/>
              </w:rPr>
              <w:t>0</w:t>
            </w:r>
          </w:p>
          <w:p w14:paraId="14198BC1" w14:textId="4861A2AB"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-2</w:t>
            </w:r>
            <w:r w:rsidR="0030190A">
              <w:rPr>
                <w:rFonts w:eastAsia="Times New Roman" w:cs="Times New Roman"/>
                <w:kern w:val="0"/>
                <w:sz w:val="18"/>
                <w:szCs w:val="18"/>
                <w:lang w:eastAsia="it-IT"/>
                <w14:ligatures w14:val="none"/>
              </w:rPr>
              <w:t>2735</w:t>
            </w:r>
            <w:r>
              <w:rPr>
                <w:rFonts w:eastAsia="Times New Roman" w:cs="Times New Roman"/>
                <w:kern w:val="0"/>
                <w:sz w:val="18"/>
                <w:szCs w:val="18"/>
                <w:lang w:eastAsia="it-IT"/>
                <w14:ligatures w14:val="none"/>
              </w:rPr>
              <w:t>0</w:t>
            </w:r>
          </w:p>
          <w:p w14:paraId="73A44F4B" w14:textId="37E9A966" w:rsidR="00DF3582"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-6</w:t>
            </w:r>
            <w:r w:rsidR="0030190A">
              <w:rPr>
                <w:rFonts w:eastAsia="Times New Roman" w:cs="Times New Roman"/>
                <w:kern w:val="0"/>
                <w:sz w:val="18"/>
                <w:szCs w:val="18"/>
                <w:lang w:eastAsia="it-IT"/>
                <w14:ligatures w14:val="none"/>
              </w:rPr>
              <w:t>280</w:t>
            </w:r>
            <w:r>
              <w:rPr>
                <w:rFonts w:eastAsia="Times New Roman" w:cs="Times New Roman"/>
                <w:kern w:val="0"/>
                <w:sz w:val="18"/>
                <w:szCs w:val="18"/>
                <w:lang w:eastAsia="it-IT"/>
                <w14:ligatures w14:val="none"/>
              </w:rPr>
              <w:t>0</w:t>
            </w:r>
          </w:p>
        </w:tc>
        <w:tc>
          <w:tcPr>
            <w:tcW w:w="1276" w:type="dxa"/>
            <w:tcBorders>
              <w:top w:val="nil"/>
              <w:left w:val="single" w:sz="4" w:space="0" w:color="auto"/>
              <w:bottom w:val="single" w:sz="4" w:space="0" w:color="auto"/>
              <w:right w:val="single" w:sz="4" w:space="0" w:color="auto"/>
            </w:tcBorders>
            <w:noWrap/>
          </w:tcPr>
          <w:p w14:paraId="1662CE89" w14:textId="2B72714E"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w:t>
            </w:r>
            <w:r w:rsidRPr="00D65986">
              <w:rPr>
                <w:rFonts w:eastAsia="Times New Roman" w:cs="Times New Roman"/>
                <w:kern w:val="0"/>
                <w:sz w:val="18"/>
                <w:szCs w:val="18"/>
                <w:lang w:eastAsia="it-IT"/>
                <w14:ligatures w14:val="none"/>
              </w:rPr>
              <w:t>11</w:t>
            </w:r>
            <w:r>
              <w:rPr>
                <w:rFonts w:eastAsia="Times New Roman" w:cs="Times New Roman"/>
                <w:kern w:val="0"/>
                <w:sz w:val="18"/>
                <w:szCs w:val="18"/>
                <w:lang w:eastAsia="it-IT"/>
                <w14:ligatures w14:val="none"/>
              </w:rPr>
              <w:t>685</w:t>
            </w:r>
            <w:r w:rsidRPr="00D65986">
              <w:rPr>
                <w:rFonts w:eastAsia="Times New Roman" w:cs="Times New Roman"/>
                <w:kern w:val="0"/>
                <w:sz w:val="18"/>
                <w:szCs w:val="18"/>
                <w:lang w:eastAsia="it-IT"/>
                <w14:ligatures w14:val="none"/>
              </w:rPr>
              <w:t>0</w:t>
            </w:r>
          </w:p>
          <w:p w14:paraId="679A15E4" w14:textId="5ABD0ECA"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-29450</w:t>
            </w:r>
          </w:p>
          <w:p w14:paraId="1D46A78B" w14:textId="21ED323A"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-35000</w:t>
            </w:r>
          </w:p>
          <w:p w14:paraId="3A963F8F" w14:textId="23ACA28E"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-203300</w:t>
            </w:r>
          </w:p>
          <w:p w14:paraId="31113667" w14:textId="30E4E001"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-68700</w:t>
            </w:r>
          </w:p>
        </w:tc>
        <w:tc>
          <w:tcPr>
            <w:tcW w:w="1275" w:type="dxa"/>
            <w:tcBorders>
              <w:top w:val="nil"/>
              <w:left w:val="nil"/>
              <w:bottom w:val="single" w:sz="4" w:space="0" w:color="auto"/>
              <w:right w:val="single" w:sz="4" w:space="0" w:color="auto"/>
            </w:tcBorders>
            <w:vAlign w:val="bottom"/>
          </w:tcPr>
          <w:p w14:paraId="48A4438D" w14:textId="7BAA805C" w:rsidR="00DF3582"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-88833</w:t>
            </w:r>
          </w:p>
          <w:p w14:paraId="520343B3" w14:textId="77777777" w:rsidR="00DF3582"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-25065</w:t>
            </w:r>
          </w:p>
          <w:p w14:paraId="460F3A76" w14:textId="77777777" w:rsidR="00DF3582"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-36124</w:t>
            </w:r>
          </w:p>
          <w:p w14:paraId="4F52D1F7" w14:textId="77777777" w:rsidR="00DF3582"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-231300</w:t>
            </w:r>
          </w:p>
          <w:p w14:paraId="61A182A2" w14:textId="2AF33404" w:rsidR="00DF3582" w:rsidRPr="003E7A1B"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-68635</w:t>
            </w:r>
          </w:p>
        </w:tc>
        <w:tc>
          <w:tcPr>
            <w:tcW w:w="1701" w:type="dxa"/>
            <w:tcBorders>
              <w:top w:val="nil"/>
              <w:left w:val="single" w:sz="4" w:space="0" w:color="auto"/>
              <w:bottom w:val="single" w:sz="4" w:space="0" w:color="auto"/>
            </w:tcBorders>
            <w:noWrap/>
            <w:vAlign w:val="bottom"/>
          </w:tcPr>
          <w:p w14:paraId="2C3E6488" w14:textId="23A3E554" w:rsidR="00DF3582" w:rsidRPr="00D65986" w:rsidRDefault="00DF3582" w:rsidP="00DF3582">
            <w:pPr>
              <w:jc w:val="right"/>
              <w:rPr>
                <w:rFonts w:eastAsia="Times New Roman" w:cs="Times New Roman"/>
                <w:i/>
                <w:iCs/>
                <w:kern w:val="0"/>
                <w:sz w:val="20"/>
                <w:szCs w:val="20"/>
                <w:lang w:eastAsia="it-IT"/>
                <w14:ligatures w14:val="none"/>
              </w:rPr>
            </w:pPr>
          </w:p>
        </w:tc>
      </w:tr>
      <w:tr w:rsidR="00DF3582" w:rsidRPr="00D65986" w14:paraId="5C6A4020" w14:textId="77777777" w:rsidTr="00DF3582">
        <w:trPr>
          <w:trHeight w:val="255"/>
        </w:trPr>
        <w:tc>
          <w:tcPr>
            <w:tcW w:w="4111" w:type="dxa"/>
            <w:tcBorders>
              <w:top w:val="nil"/>
              <w:left w:val="nil"/>
              <w:bottom w:val="single" w:sz="4" w:space="0" w:color="auto"/>
              <w:right w:val="single" w:sz="4" w:space="0" w:color="auto"/>
            </w:tcBorders>
            <w:shd w:val="clear" w:color="auto" w:fill="FAE2D5" w:themeFill="accent2" w:themeFillTint="33"/>
            <w:noWrap/>
            <w:vAlign w:val="bottom"/>
            <w:hideMark/>
          </w:tcPr>
          <w:p w14:paraId="4931E9CE" w14:textId="77777777" w:rsidR="00DF3582" w:rsidRPr="00D65986" w:rsidRDefault="00DF3582" w:rsidP="00DF3582">
            <w:pPr>
              <w:jc w:val="left"/>
              <w:rPr>
                <w:rFonts w:eastAsia="Times New Roman" w:cs="Times New Roman"/>
                <w:kern w:val="0"/>
                <w:sz w:val="20"/>
                <w:szCs w:val="20"/>
                <w:lang w:eastAsia="it-IT"/>
                <w14:ligatures w14:val="none"/>
              </w:rPr>
            </w:pPr>
            <w:r w:rsidRPr="00D65986">
              <w:rPr>
                <w:rFonts w:eastAsia="Times New Roman" w:cs="Times New Roman"/>
                <w:kern w:val="0"/>
                <w:sz w:val="20"/>
                <w:szCs w:val="20"/>
                <w:lang w:eastAsia="it-IT"/>
                <w14:ligatures w14:val="none"/>
              </w:rPr>
              <w:t>TOTALE COSTI</w:t>
            </w:r>
          </w:p>
        </w:tc>
        <w:tc>
          <w:tcPr>
            <w:tcW w:w="1276" w:type="dxa"/>
            <w:tcBorders>
              <w:top w:val="single" w:sz="4" w:space="0" w:color="auto"/>
              <w:bottom w:val="single" w:sz="4" w:space="0" w:color="auto"/>
              <w:right w:val="single" w:sz="4" w:space="0" w:color="auto"/>
            </w:tcBorders>
            <w:shd w:val="clear" w:color="auto" w:fill="FAE2D5" w:themeFill="accent2" w:themeFillTint="33"/>
            <w:vAlign w:val="bottom"/>
          </w:tcPr>
          <w:p w14:paraId="13BA46B5" w14:textId="3E2F705A" w:rsidR="00DF3582" w:rsidRDefault="00DF3582" w:rsidP="00DF3582">
            <w:pPr>
              <w:jc w:val="right"/>
              <w:rPr>
                <w:rFonts w:eastAsia="Times New Roman" w:cs="Times New Roman"/>
                <w:b/>
                <w:bCs/>
                <w:kern w:val="0"/>
                <w:sz w:val="20"/>
                <w:szCs w:val="20"/>
                <w:lang w:eastAsia="it-IT"/>
                <w14:ligatures w14:val="none"/>
              </w:rPr>
            </w:pPr>
            <w:r>
              <w:rPr>
                <w:rFonts w:eastAsia="Times New Roman" w:cs="Times New Roman"/>
                <w:b/>
                <w:bCs/>
                <w:kern w:val="0"/>
                <w:sz w:val="20"/>
                <w:szCs w:val="20"/>
                <w:lang w:eastAsia="it-IT"/>
                <w14:ligatures w14:val="none"/>
              </w:rPr>
              <w:t>-3</w:t>
            </w:r>
            <w:r w:rsidR="0030190A">
              <w:rPr>
                <w:rFonts w:eastAsia="Times New Roman" w:cs="Times New Roman"/>
                <w:b/>
                <w:bCs/>
                <w:kern w:val="0"/>
                <w:sz w:val="20"/>
                <w:szCs w:val="20"/>
                <w:lang w:eastAsia="it-IT"/>
                <w14:ligatures w14:val="none"/>
              </w:rPr>
              <w:t>722850</w:t>
            </w:r>
          </w:p>
        </w:tc>
        <w:tc>
          <w:tcPr>
            <w:tcW w:w="1276" w:type="dxa"/>
            <w:tcBorders>
              <w:top w:val="nil"/>
              <w:left w:val="single" w:sz="4" w:space="0" w:color="auto"/>
              <w:bottom w:val="single" w:sz="4" w:space="0" w:color="auto"/>
              <w:right w:val="single" w:sz="4" w:space="0" w:color="auto"/>
            </w:tcBorders>
            <w:shd w:val="clear" w:color="auto" w:fill="FAE2D5" w:themeFill="accent2" w:themeFillTint="33"/>
            <w:noWrap/>
            <w:vAlign w:val="bottom"/>
          </w:tcPr>
          <w:p w14:paraId="1AE36C83" w14:textId="7EA50354" w:rsidR="00DF3582" w:rsidRPr="00D65986" w:rsidRDefault="00DF3582" w:rsidP="00DF3582">
            <w:pPr>
              <w:jc w:val="right"/>
              <w:rPr>
                <w:rFonts w:eastAsia="Times New Roman" w:cs="Times New Roman"/>
                <w:b/>
                <w:bCs/>
                <w:kern w:val="0"/>
                <w:sz w:val="20"/>
                <w:szCs w:val="20"/>
                <w:lang w:eastAsia="it-IT"/>
                <w14:ligatures w14:val="none"/>
              </w:rPr>
            </w:pPr>
            <w:r>
              <w:rPr>
                <w:rFonts w:eastAsia="Times New Roman" w:cs="Times New Roman"/>
                <w:b/>
                <w:bCs/>
                <w:kern w:val="0"/>
                <w:sz w:val="20"/>
                <w:szCs w:val="20"/>
                <w:lang w:eastAsia="it-IT"/>
                <w14:ligatures w14:val="none"/>
              </w:rPr>
              <w:t>-3996650</w:t>
            </w:r>
          </w:p>
        </w:tc>
        <w:tc>
          <w:tcPr>
            <w:tcW w:w="1275" w:type="dxa"/>
            <w:tcBorders>
              <w:top w:val="nil"/>
              <w:left w:val="nil"/>
              <w:bottom w:val="single" w:sz="4" w:space="0" w:color="auto"/>
              <w:right w:val="single" w:sz="4" w:space="0" w:color="auto"/>
            </w:tcBorders>
            <w:shd w:val="clear" w:color="auto" w:fill="FAE2D5" w:themeFill="accent2" w:themeFillTint="33"/>
            <w:vAlign w:val="bottom"/>
          </w:tcPr>
          <w:p w14:paraId="5EFBD526" w14:textId="60BF006D" w:rsidR="00DF3582" w:rsidRPr="00723F37" w:rsidRDefault="00DF3582" w:rsidP="00DF3582">
            <w:pPr>
              <w:jc w:val="right"/>
              <w:rPr>
                <w:rFonts w:eastAsia="Times New Roman" w:cs="Times New Roman"/>
                <w:b/>
                <w:bCs/>
                <w:kern w:val="0"/>
                <w:sz w:val="20"/>
                <w:szCs w:val="20"/>
                <w:lang w:eastAsia="it-IT"/>
                <w14:ligatures w14:val="none"/>
              </w:rPr>
            </w:pPr>
            <w:r w:rsidRPr="00723F37">
              <w:rPr>
                <w:rFonts w:eastAsia="Times New Roman" w:cs="Times New Roman"/>
                <w:b/>
                <w:bCs/>
                <w:kern w:val="0"/>
                <w:sz w:val="20"/>
                <w:szCs w:val="20"/>
                <w:lang w:eastAsia="it-IT"/>
                <w14:ligatures w14:val="none"/>
              </w:rPr>
              <w:t>-</w:t>
            </w:r>
            <w:r>
              <w:rPr>
                <w:rFonts w:eastAsia="Times New Roman" w:cs="Times New Roman"/>
                <w:b/>
                <w:bCs/>
                <w:kern w:val="0"/>
                <w:sz w:val="20"/>
                <w:szCs w:val="20"/>
                <w:lang w:eastAsia="it-IT"/>
                <w14:ligatures w14:val="none"/>
              </w:rPr>
              <w:t>4046270</w:t>
            </w:r>
          </w:p>
        </w:tc>
        <w:tc>
          <w:tcPr>
            <w:tcW w:w="1701" w:type="dxa"/>
            <w:tcBorders>
              <w:top w:val="nil"/>
              <w:left w:val="single" w:sz="4" w:space="0" w:color="auto"/>
              <w:bottom w:val="single" w:sz="4" w:space="0" w:color="auto"/>
            </w:tcBorders>
            <w:shd w:val="clear" w:color="auto" w:fill="FAE2D5" w:themeFill="accent2" w:themeFillTint="33"/>
            <w:noWrap/>
            <w:vAlign w:val="bottom"/>
          </w:tcPr>
          <w:p w14:paraId="5E0AB90E" w14:textId="7CA7435B" w:rsidR="00DF3582" w:rsidRPr="007B6DE4" w:rsidRDefault="0075607B" w:rsidP="00DF3582">
            <w:pPr>
              <w:jc w:val="right"/>
              <w:rPr>
                <w:rFonts w:eastAsia="Times New Roman" w:cs="Times New Roman"/>
                <w:b/>
                <w:bCs/>
                <w:i/>
                <w:iCs/>
                <w:kern w:val="0"/>
                <w:sz w:val="20"/>
                <w:szCs w:val="20"/>
                <w:lang w:eastAsia="it-IT"/>
                <w14:ligatures w14:val="none"/>
              </w:rPr>
            </w:pPr>
            <w:r w:rsidRPr="0075607B">
              <w:rPr>
                <w:rFonts w:eastAsia="Times New Roman" w:cs="Times New Roman"/>
                <w:b/>
                <w:bCs/>
                <w:i/>
                <w:iCs/>
                <w:color w:val="EE0000"/>
                <w:kern w:val="0"/>
                <w:sz w:val="20"/>
                <w:szCs w:val="20"/>
                <w:lang w:eastAsia="it-IT"/>
                <w14:ligatures w14:val="none"/>
              </w:rPr>
              <w:t>273800</w:t>
            </w:r>
          </w:p>
        </w:tc>
      </w:tr>
      <w:tr w:rsidR="00DF3582" w:rsidRPr="00D65986" w14:paraId="0A116233" w14:textId="77777777" w:rsidTr="00DF3582">
        <w:trPr>
          <w:trHeight w:val="255"/>
        </w:trPr>
        <w:tc>
          <w:tcPr>
            <w:tcW w:w="4111" w:type="dxa"/>
            <w:tcBorders>
              <w:top w:val="nil"/>
              <w:left w:val="nil"/>
              <w:bottom w:val="single" w:sz="4" w:space="0" w:color="auto"/>
              <w:right w:val="single" w:sz="4" w:space="0" w:color="auto"/>
            </w:tcBorders>
            <w:noWrap/>
            <w:vAlign w:val="bottom"/>
            <w:hideMark/>
          </w:tcPr>
          <w:p w14:paraId="732AF6FF" w14:textId="77777777" w:rsidR="00DF3582" w:rsidRPr="00D65986" w:rsidRDefault="00DF3582" w:rsidP="00DF3582">
            <w:pPr>
              <w:jc w:val="left"/>
              <w:rPr>
                <w:rFonts w:eastAsia="Times New Roman" w:cs="Times New Roman"/>
                <w:kern w:val="0"/>
                <w:sz w:val="20"/>
                <w:szCs w:val="20"/>
                <w:lang w:eastAsia="it-IT"/>
                <w14:ligatures w14:val="none"/>
              </w:rPr>
            </w:pPr>
            <w:r w:rsidRPr="00D65986">
              <w:rPr>
                <w:rFonts w:eastAsia="Times New Roman" w:cs="Times New Roman"/>
                <w:kern w:val="0"/>
                <w:sz w:val="20"/>
                <w:szCs w:val="20"/>
                <w:lang w:eastAsia="it-IT"/>
                <w14:ligatures w14:val="none"/>
              </w:rPr>
              <w:t>Risultato gestione titoli</w:t>
            </w:r>
          </w:p>
        </w:tc>
        <w:tc>
          <w:tcPr>
            <w:tcW w:w="1276" w:type="dxa"/>
            <w:tcBorders>
              <w:top w:val="single" w:sz="4" w:space="0" w:color="auto"/>
              <w:bottom w:val="single" w:sz="4" w:space="0" w:color="auto"/>
              <w:right w:val="single" w:sz="4" w:space="0" w:color="auto"/>
            </w:tcBorders>
            <w:vAlign w:val="bottom"/>
          </w:tcPr>
          <w:p w14:paraId="2046E0AB" w14:textId="6C4C15B0" w:rsidR="00DF3582"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-4400</w:t>
            </w:r>
          </w:p>
        </w:tc>
        <w:tc>
          <w:tcPr>
            <w:tcW w:w="1276" w:type="dxa"/>
            <w:tcBorders>
              <w:top w:val="nil"/>
              <w:left w:val="single" w:sz="4" w:space="0" w:color="auto"/>
              <w:bottom w:val="single" w:sz="4" w:space="0" w:color="auto"/>
              <w:right w:val="single" w:sz="4" w:space="0" w:color="auto"/>
            </w:tcBorders>
            <w:noWrap/>
            <w:vAlign w:val="bottom"/>
          </w:tcPr>
          <w:p w14:paraId="525279A4" w14:textId="408C716F" w:rsidR="00DF3582" w:rsidRPr="00D65986"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-4400</w:t>
            </w:r>
          </w:p>
        </w:tc>
        <w:tc>
          <w:tcPr>
            <w:tcW w:w="1275" w:type="dxa"/>
            <w:tcBorders>
              <w:top w:val="nil"/>
              <w:left w:val="nil"/>
              <w:bottom w:val="single" w:sz="4" w:space="0" w:color="auto"/>
              <w:right w:val="single" w:sz="4" w:space="0" w:color="auto"/>
            </w:tcBorders>
            <w:vAlign w:val="bottom"/>
          </w:tcPr>
          <w:p w14:paraId="207BB9B4" w14:textId="44B6CF99" w:rsidR="00DF3582" w:rsidRPr="00723F37" w:rsidRDefault="00DF3582" w:rsidP="00DF3582">
            <w:pPr>
              <w:jc w:val="right"/>
              <w:rPr>
                <w:rFonts w:eastAsia="Times New Roman" w:cs="Times New Roman"/>
                <w:kern w:val="0"/>
                <w:sz w:val="20"/>
                <w:szCs w:val="20"/>
                <w:lang w:eastAsia="it-IT"/>
                <w14:ligatures w14:val="none"/>
              </w:rPr>
            </w:pPr>
            <w:r w:rsidRPr="003E7A1B">
              <w:rPr>
                <w:rFonts w:eastAsia="Times New Roman" w:cs="Times New Roman"/>
                <w:color w:val="EE0000"/>
                <w:kern w:val="0"/>
                <w:sz w:val="20"/>
                <w:szCs w:val="20"/>
                <w:lang w:eastAsia="it-IT"/>
                <w14:ligatures w14:val="none"/>
              </w:rPr>
              <w:t>147079</w:t>
            </w:r>
          </w:p>
        </w:tc>
        <w:tc>
          <w:tcPr>
            <w:tcW w:w="1701" w:type="dxa"/>
            <w:tcBorders>
              <w:top w:val="nil"/>
              <w:left w:val="single" w:sz="4" w:space="0" w:color="auto"/>
              <w:bottom w:val="single" w:sz="4" w:space="0" w:color="auto"/>
            </w:tcBorders>
            <w:noWrap/>
            <w:vAlign w:val="bottom"/>
          </w:tcPr>
          <w:p w14:paraId="521EFE5F" w14:textId="5E41DD5A" w:rsidR="00DF3582" w:rsidRPr="006A7BFE" w:rsidRDefault="0075607B" w:rsidP="00DF3582">
            <w:pPr>
              <w:jc w:val="right"/>
              <w:rPr>
                <w:rFonts w:eastAsia="Times New Roman" w:cs="Times New Roman"/>
                <w:i/>
                <w:iCs/>
                <w:color w:val="C00000"/>
                <w:kern w:val="0"/>
                <w:sz w:val="20"/>
                <w:szCs w:val="20"/>
                <w:lang w:eastAsia="it-IT"/>
                <w14:ligatures w14:val="none"/>
              </w:rPr>
            </w:pPr>
            <w:r>
              <w:rPr>
                <w:rFonts w:eastAsia="Times New Roman" w:cs="Times New Roman"/>
                <w:i/>
                <w:iCs/>
                <w:color w:val="C00000"/>
                <w:kern w:val="0"/>
                <w:sz w:val="20"/>
                <w:szCs w:val="20"/>
                <w:lang w:eastAsia="it-IT"/>
                <w14:ligatures w14:val="none"/>
              </w:rPr>
              <w:t>0</w:t>
            </w:r>
          </w:p>
        </w:tc>
      </w:tr>
      <w:tr w:rsidR="00DF3582" w:rsidRPr="00D65986" w14:paraId="1D94EF1B" w14:textId="77777777" w:rsidTr="00DF3582">
        <w:trPr>
          <w:trHeight w:val="255"/>
        </w:trPr>
        <w:tc>
          <w:tcPr>
            <w:tcW w:w="4111" w:type="dxa"/>
            <w:tcBorders>
              <w:top w:val="nil"/>
              <w:left w:val="nil"/>
              <w:bottom w:val="single" w:sz="4" w:space="0" w:color="auto"/>
              <w:right w:val="single" w:sz="4" w:space="0" w:color="auto"/>
            </w:tcBorders>
            <w:noWrap/>
            <w:vAlign w:val="bottom"/>
            <w:hideMark/>
          </w:tcPr>
          <w:p w14:paraId="57F0F047" w14:textId="77777777" w:rsidR="00DF3582" w:rsidRPr="00D65986" w:rsidRDefault="00DF3582" w:rsidP="00DF3582">
            <w:pPr>
              <w:jc w:val="left"/>
              <w:rPr>
                <w:rFonts w:eastAsia="Times New Roman" w:cs="Times New Roman"/>
                <w:kern w:val="0"/>
                <w:sz w:val="20"/>
                <w:szCs w:val="20"/>
                <w:lang w:eastAsia="it-IT"/>
                <w14:ligatures w14:val="none"/>
              </w:rPr>
            </w:pPr>
            <w:r w:rsidRPr="00D65986">
              <w:rPr>
                <w:rFonts w:eastAsia="Times New Roman" w:cs="Times New Roman"/>
                <w:kern w:val="0"/>
                <w:sz w:val="20"/>
                <w:szCs w:val="20"/>
                <w:lang w:eastAsia="it-IT"/>
                <w14:ligatures w14:val="none"/>
              </w:rPr>
              <w:t>Risultato gestione immobili</w:t>
            </w:r>
          </w:p>
        </w:tc>
        <w:tc>
          <w:tcPr>
            <w:tcW w:w="1276" w:type="dxa"/>
            <w:tcBorders>
              <w:top w:val="single" w:sz="4" w:space="0" w:color="auto"/>
              <w:bottom w:val="single" w:sz="4" w:space="0" w:color="auto"/>
              <w:right w:val="single" w:sz="4" w:space="0" w:color="auto"/>
            </w:tcBorders>
            <w:vAlign w:val="bottom"/>
          </w:tcPr>
          <w:p w14:paraId="75227256" w14:textId="20222FBE" w:rsidR="00DF3582" w:rsidRDefault="0030190A" w:rsidP="00DF3582">
            <w:pPr>
              <w:jc w:val="right"/>
              <w:rPr>
                <w:rFonts w:eastAsia="Times New Roman" w:cs="Times New Roman"/>
                <w:kern w:val="0"/>
                <w:sz w:val="20"/>
                <w:szCs w:val="20"/>
                <w:lang w:eastAsia="it-IT"/>
                <w14:ligatures w14:val="none"/>
              </w:rPr>
            </w:pPr>
            <w:r w:rsidRPr="0030190A">
              <w:rPr>
                <w:rFonts w:eastAsia="Times New Roman" w:cs="Times New Roman"/>
                <w:color w:val="EE0000"/>
                <w:kern w:val="0"/>
                <w:sz w:val="20"/>
                <w:szCs w:val="20"/>
                <w:lang w:eastAsia="it-IT"/>
                <w14:ligatures w14:val="none"/>
              </w:rPr>
              <w:t>37100</w:t>
            </w:r>
          </w:p>
        </w:tc>
        <w:tc>
          <w:tcPr>
            <w:tcW w:w="1276" w:type="dxa"/>
            <w:tcBorders>
              <w:top w:val="nil"/>
              <w:left w:val="single" w:sz="4" w:space="0" w:color="auto"/>
              <w:bottom w:val="single" w:sz="4" w:space="0" w:color="auto"/>
              <w:right w:val="single" w:sz="4" w:space="0" w:color="auto"/>
            </w:tcBorders>
            <w:noWrap/>
            <w:vAlign w:val="bottom"/>
          </w:tcPr>
          <w:p w14:paraId="513EC502" w14:textId="024D3D26" w:rsidR="00DF3582" w:rsidRPr="00D65986"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-33700</w:t>
            </w:r>
          </w:p>
        </w:tc>
        <w:tc>
          <w:tcPr>
            <w:tcW w:w="1275" w:type="dxa"/>
            <w:tcBorders>
              <w:top w:val="nil"/>
              <w:left w:val="nil"/>
              <w:bottom w:val="single" w:sz="4" w:space="0" w:color="auto"/>
              <w:right w:val="single" w:sz="4" w:space="0" w:color="auto"/>
            </w:tcBorders>
            <w:vAlign w:val="bottom"/>
          </w:tcPr>
          <w:p w14:paraId="40C3DAAD" w14:textId="65BEB3A8" w:rsidR="00DF3582" w:rsidRPr="00723F37"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-165874</w:t>
            </w:r>
          </w:p>
        </w:tc>
        <w:tc>
          <w:tcPr>
            <w:tcW w:w="1701" w:type="dxa"/>
            <w:tcBorders>
              <w:top w:val="nil"/>
              <w:left w:val="single" w:sz="4" w:space="0" w:color="auto"/>
              <w:bottom w:val="single" w:sz="4" w:space="0" w:color="auto"/>
            </w:tcBorders>
            <w:noWrap/>
            <w:vAlign w:val="bottom"/>
          </w:tcPr>
          <w:p w14:paraId="01EA88F6" w14:textId="0C5BA775" w:rsidR="00DF3582" w:rsidRPr="006A7BFE" w:rsidRDefault="0075607B" w:rsidP="00DF3582">
            <w:pPr>
              <w:jc w:val="right"/>
              <w:rPr>
                <w:rFonts w:eastAsia="Times New Roman" w:cs="Times New Roman"/>
                <w:i/>
                <w:iCs/>
                <w:color w:val="C00000"/>
                <w:kern w:val="0"/>
                <w:sz w:val="20"/>
                <w:szCs w:val="20"/>
                <w:lang w:eastAsia="it-IT"/>
                <w14:ligatures w14:val="none"/>
              </w:rPr>
            </w:pPr>
            <w:r>
              <w:rPr>
                <w:rFonts w:eastAsia="Times New Roman" w:cs="Times New Roman"/>
                <w:i/>
                <w:iCs/>
                <w:color w:val="C00000"/>
                <w:kern w:val="0"/>
                <w:sz w:val="20"/>
                <w:szCs w:val="20"/>
                <w:lang w:eastAsia="it-IT"/>
                <w14:ligatures w14:val="none"/>
              </w:rPr>
              <w:t>70800</w:t>
            </w:r>
          </w:p>
        </w:tc>
      </w:tr>
      <w:tr w:rsidR="00DF3582" w:rsidRPr="00D65986" w14:paraId="7BEBFB99" w14:textId="77777777" w:rsidTr="00DF3582">
        <w:trPr>
          <w:trHeight w:val="255"/>
        </w:trPr>
        <w:tc>
          <w:tcPr>
            <w:tcW w:w="4111" w:type="dxa"/>
            <w:tcBorders>
              <w:top w:val="nil"/>
              <w:left w:val="nil"/>
              <w:bottom w:val="single" w:sz="4" w:space="0" w:color="auto"/>
              <w:right w:val="single" w:sz="4" w:space="0" w:color="auto"/>
            </w:tcBorders>
            <w:noWrap/>
            <w:vAlign w:val="bottom"/>
          </w:tcPr>
          <w:p w14:paraId="75A598F4" w14:textId="77777777" w:rsidR="00DF3582" w:rsidRPr="00D65986" w:rsidRDefault="00DF3582" w:rsidP="00DF3582">
            <w:pPr>
              <w:numPr>
                <w:ilvl w:val="0"/>
                <w:numId w:val="6"/>
              </w:numPr>
              <w:spacing w:after="160" w:line="259" w:lineRule="auto"/>
              <w:contextualSpacing/>
              <w:jc w:val="left"/>
              <w:rPr>
                <w:rFonts w:ascii="Calibri" w:eastAsia="Calibri" w:hAnsi="Calibri" w:cs="Times New Roman"/>
                <w:sz w:val="16"/>
                <w:szCs w:val="16"/>
                <w:lang w:val="it-CH"/>
              </w:rPr>
            </w:pPr>
            <w:r w:rsidRPr="00D65986">
              <w:rPr>
                <w:rFonts w:eastAsia="Calibri"/>
                <w:sz w:val="16"/>
                <w:szCs w:val="16"/>
                <w:lang w:val="it-CH"/>
              </w:rPr>
              <w:t xml:space="preserve">Ricavi </w:t>
            </w:r>
          </w:p>
          <w:p w14:paraId="6CE9B7AF" w14:textId="77777777" w:rsidR="00DF3582" w:rsidRPr="00D65986" w:rsidRDefault="00DF3582" w:rsidP="00DF3582">
            <w:pPr>
              <w:numPr>
                <w:ilvl w:val="0"/>
                <w:numId w:val="6"/>
              </w:numPr>
              <w:spacing w:after="160" w:line="259" w:lineRule="auto"/>
              <w:contextualSpacing/>
              <w:jc w:val="left"/>
              <w:rPr>
                <w:rFonts w:ascii="Calibri" w:eastAsia="Calibri" w:hAnsi="Calibri" w:cs="Times New Roman"/>
                <w:sz w:val="20"/>
                <w:szCs w:val="20"/>
                <w:lang w:val="it-CH"/>
              </w:rPr>
            </w:pPr>
            <w:r w:rsidRPr="00D65986">
              <w:rPr>
                <w:rFonts w:eastAsia="Calibri"/>
                <w:sz w:val="16"/>
                <w:szCs w:val="16"/>
                <w:lang w:val="it-CH"/>
              </w:rPr>
              <w:t>Costi</w:t>
            </w:r>
          </w:p>
        </w:tc>
        <w:tc>
          <w:tcPr>
            <w:tcW w:w="1276" w:type="dxa"/>
            <w:tcBorders>
              <w:top w:val="single" w:sz="4" w:space="0" w:color="auto"/>
              <w:bottom w:val="single" w:sz="4" w:space="0" w:color="auto"/>
              <w:right w:val="single" w:sz="4" w:space="0" w:color="auto"/>
            </w:tcBorders>
          </w:tcPr>
          <w:p w14:paraId="2D4E1CCE" w14:textId="479C8E43" w:rsidR="00DF3582" w:rsidRPr="0013318F" w:rsidRDefault="00DF3582" w:rsidP="00DF3582">
            <w:pPr>
              <w:jc w:val="right"/>
              <w:rPr>
                <w:rFonts w:eastAsia="Times New Roman" w:cs="Times New Roman"/>
                <w:color w:val="C00000"/>
                <w:kern w:val="0"/>
                <w:sz w:val="18"/>
                <w:szCs w:val="18"/>
                <w:lang w:eastAsia="it-IT"/>
                <w14:ligatures w14:val="none"/>
              </w:rPr>
            </w:pPr>
            <w:r w:rsidRPr="0013318F">
              <w:rPr>
                <w:rFonts w:eastAsia="Times New Roman" w:cs="Times New Roman"/>
                <w:color w:val="C00000"/>
                <w:kern w:val="0"/>
                <w:sz w:val="18"/>
                <w:szCs w:val="18"/>
                <w:lang w:eastAsia="it-IT"/>
                <w14:ligatures w14:val="none"/>
              </w:rPr>
              <w:t>4</w:t>
            </w:r>
            <w:r w:rsidR="0030190A">
              <w:rPr>
                <w:rFonts w:eastAsia="Times New Roman" w:cs="Times New Roman"/>
                <w:color w:val="C00000"/>
                <w:kern w:val="0"/>
                <w:sz w:val="18"/>
                <w:szCs w:val="18"/>
                <w:lang w:eastAsia="it-IT"/>
                <w14:ligatures w14:val="none"/>
              </w:rPr>
              <w:t>910</w:t>
            </w:r>
            <w:r w:rsidRPr="0013318F">
              <w:rPr>
                <w:rFonts w:eastAsia="Times New Roman" w:cs="Times New Roman"/>
                <w:color w:val="C00000"/>
                <w:kern w:val="0"/>
                <w:sz w:val="18"/>
                <w:szCs w:val="18"/>
                <w:lang w:eastAsia="it-IT"/>
                <w14:ligatures w14:val="none"/>
              </w:rPr>
              <w:t>0</w:t>
            </w:r>
          </w:p>
          <w:p w14:paraId="3C3C84E4" w14:textId="2A344F58" w:rsidR="00DF3582" w:rsidRPr="0013318F" w:rsidRDefault="00DF3582" w:rsidP="00DF3582">
            <w:pPr>
              <w:jc w:val="right"/>
              <w:rPr>
                <w:rFonts w:eastAsia="Times New Roman" w:cs="Times New Roman"/>
                <w:color w:val="C00000"/>
                <w:kern w:val="0"/>
                <w:sz w:val="18"/>
                <w:szCs w:val="18"/>
                <w:lang w:eastAsia="it-IT"/>
                <w14:ligatures w14:val="none"/>
              </w:rPr>
            </w:pPr>
            <w:r>
              <w:rPr>
                <w:rFonts w:eastAsia="Times New Roman" w:cs="Times New Roman"/>
                <w:kern w:val="0"/>
                <w:sz w:val="18"/>
                <w:szCs w:val="18"/>
                <w:lang w:eastAsia="it-IT"/>
                <w14:ligatures w14:val="none"/>
              </w:rPr>
              <w:t>-</w:t>
            </w:r>
            <w:r w:rsidR="00826A78">
              <w:rPr>
                <w:rFonts w:eastAsia="Times New Roman" w:cs="Times New Roman"/>
                <w:kern w:val="0"/>
                <w:sz w:val="18"/>
                <w:szCs w:val="18"/>
                <w:lang w:eastAsia="it-IT"/>
                <w14:ligatures w14:val="none"/>
              </w:rPr>
              <w:t>12000</w:t>
            </w:r>
          </w:p>
        </w:tc>
        <w:tc>
          <w:tcPr>
            <w:tcW w:w="1276" w:type="dxa"/>
            <w:tcBorders>
              <w:top w:val="nil"/>
              <w:left w:val="single" w:sz="4" w:space="0" w:color="auto"/>
              <w:bottom w:val="single" w:sz="4" w:space="0" w:color="auto"/>
              <w:right w:val="single" w:sz="4" w:space="0" w:color="auto"/>
            </w:tcBorders>
            <w:noWrap/>
          </w:tcPr>
          <w:p w14:paraId="5D3895C1" w14:textId="038650EE" w:rsidR="00DF3582" w:rsidRPr="0013318F" w:rsidRDefault="00DF3582" w:rsidP="00DF3582">
            <w:pPr>
              <w:jc w:val="right"/>
              <w:rPr>
                <w:rFonts w:eastAsia="Times New Roman" w:cs="Times New Roman"/>
                <w:color w:val="C00000"/>
                <w:kern w:val="0"/>
                <w:sz w:val="18"/>
                <w:szCs w:val="18"/>
                <w:lang w:eastAsia="it-IT"/>
                <w14:ligatures w14:val="none"/>
              </w:rPr>
            </w:pPr>
            <w:r w:rsidRPr="0013318F">
              <w:rPr>
                <w:rFonts w:eastAsia="Times New Roman" w:cs="Times New Roman"/>
                <w:color w:val="C00000"/>
                <w:kern w:val="0"/>
                <w:sz w:val="18"/>
                <w:szCs w:val="18"/>
                <w:lang w:eastAsia="it-IT"/>
                <w14:ligatures w14:val="none"/>
              </w:rPr>
              <w:t>4</w:t>
            </w:r>
            <w:r>
              <w:rPr>
                <w:rFonts w:eastAsia="Times New Roman" w:cs="Times New Roman"/>
                <w:color w:val="C00000"/>
                <w:kern w:val="0"/>
                <w:sz w:val="18"/>
                <w:szCs w:val="18"/>
                <w:lang w:eastAsia="it-IT"/>
                <w14:ligatures w14:val="none"/>
              </w:rPr>
              <w:t>7</w:t>
            </w:r>
            <w:r w:rsidRPr="0013318F">
              <w:rPr>
                <w:rFonts w:eastAsia="Times New Roman" w:cs="Times New Roman"/>
                <w:color w:val="C00000"/>
                <w:kern w:val="0"/>
                <w:sz w:val="18"/>
                <w:szCs w:val="18"/>
                <w:lang w:eastAsia="it-IT"/>
                <w14:ligatures w14:val="none"/>
              </w:rPr>
              <w:t>000</w:t>
            </w:r>
          </w:p>
          <w:p w14:paraId="5ED5FD94" w14:textId="58DF1D28"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-8070</w:t>
            </w:r>
            <w:r w:rsidRPr="00D65986">
              <w:rPr>
                <w:rFonts w:eastAsia="Times New Roman" w:cs="Times New Roman"/>
                <w:kern w:val="0"/>
                <w:sz w:val="18"/>
                <w:szCs w:val="18"/>
                <w:lang w:eastAsia="it-IT"/>
                <w14:ligatures w14:val="none"/>
              </w:rPr>
              <w:t>0</w:t>
            </w:r>
          </w:p>
        </w:tc>
        <w:tc>
          <w:tcPr>
            <w:tcW w:w="1275" w:type="dxa"/>
            <w:tcBorders>
              <w:top w:val="nil"/>
              <w:left w:val="nil"/>
              <w:bottom w:val="single" w:sz="4" w:space="0" w:color="auto"/>
              <w:right w:val="single" w:sz="4" w:space="0" w:color="auto"/>
            </w:tcBorders>
            <w:vAlign w:val="bottom"/>
          </w:tcPr>
          <w:p w14:paraId="381F1E82" w14:textId="77777777" w:rsidR="00DF3582" w:rsidRPr="003A5BED" w:rsidRDefault="00DF3582" w:rsidP="00DF3582">
            <w:pPr>
              <w:jc w:val="right"/>
              <w:rPr>
                <w:rFonts w:eastAsia="Times New Roman" w:cs="Times New Roman"/>
                <w:color w:val="EE0000"/>
                <w:kern w:val="0"/>
                <w:sz w:val="18"/>
                <w:szCs w:val="18"/>
                <w:lang w:eastAsia="it-IT"/>
                <w14:ligatures w14:val="none"/>
              </w:rPr>
            </w:pPr>
            <w:r w:rsidRPr="003A5BED">
              <w:rPr>
                <w:rFonts w:eastAsia="Times New Roman" w:cs="Times New Roman"/>
                <w:color w:val="EE0000"/>
                <w:kern w:val="0"/>
                <w:sz w:val="18"/>
                <w:szCs w:val="18"/>
                <w:lang w:eastAsia="it-IT"/>
                <w14:ligatures w14:val="none"/>
              </w:rPr>
              <w:t>50868</w:t>
            </w:r>
          </w:p>
          <w:p w14:paraId="50FD4DBF" w14:textId="1D6A9C4A" w:rsidR="00DF3582" w:rsidRPr="003A5BED"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-216742</w:t>
            </w:r>
          </w:p>
        </w:tc>
        <w:tc>
          <w:tcPr>
            <w:tcW w:w="1701" w:type="dxa"/>
            <w:tcBorders>
              <w:top w:val="nil"/>
              <w:left w:val="single" w:sz="4" w:space="0" w:color="auto"/>
              <w:bottom w:val="single" w:sz="4" w:space="0" w:color="auto"/>
            </w:tcBorders>
            <w:noWrap/>
            <w:vAlign w:val="bottom"/>
          </w:tcPr>
          <w:p w14:paraId="6265F16E" w14:textId="34A8F64A" w:rsidR="00DF3582" w:rsidRPr="00D65986" w:rsidRDefault="00DF3582" w:rsidP="00DF3582">
            <w:pPr>
              <w:jc w:val="right"/>
              <w:rPr>
                <w:rFonts w:eastAsia="Times New Roman" w:cs="Times New Roman"/>
                <w:i/>
                <w:iCs/>
                <w:kern w:val="0"/>
                <w:sz w:val="20"/>
                <w:szCs w:val="20"/>
                <w:lang w:eastAsia="it-IT"/>
                <w14:ligatures w14:val="none"/>
              </w:rPr>
            </w:pPr>
          </w:p>
        </w:tc>
      </w:tr>
      <w:tr w:rsidR="00DF3582" w:rsidRPr="00D65986" w14:paraId="25264B07" w14:textId="77777777" w:rsidTr="00DF3582">
        <w:trPr>
          <w:trHeight w:val="255"/>
        </w:trPr>
        <w:tc>
          <w:tcPr>
            <w:tcW w:w="4111" w:type="dxa"/>
            <w:tcBorders>
              <w:top w:val="nil"/>
              <w:left w:val="nil"/>
              <w:bottom w:val="single" w:sz="4" w:space="0" w:color="auto"/>
              <w:right w:val="single" w:sz="4" w:space="0" w:color="auto"/>
            </w:tcBorders>
            <w:noWrap/>
            <w:vAlign w:val="bottom"/>
            <w:hideMark/>
          </w:tcPr>
          <w:p w14:paraId="27201957" w14:textId="77777777" w:rsidR="00DF3582" w:rsidRPr="00D65986" w:rsidRDefault="00DF3582" w:rsidP="00DF3582">
            <w:pPr>
              <w:jc w:val="left"/>
              <w:rPr>
                <w:rFonts w:eastAsia="Times New Roman" w:cs="Times New Roman"/>
                <w:kern w:val="0"/>
                <w:sz w:val="20"/>
                <w:szCs w:val="20"/>
                <w:lang w:eastAsia="it-IT"/>
                <w14:ligatures w14:val="none"/>
              </w:rPr>
            </w:pPr>
            <w:r w:rsidRPr="00D65986">
              <w:rPr>
                <w:rFonts w:eastAsia="Times New Roman" w:cs="Times New Roman"/>
                <w:kern w:val="0"/>
                <w:sz w:val="20"/>
                <w:szCs w:val="20"/>
                <w:lang w:eastAsia="it-IT"/>
                <w14:ligatures w14:val="none"/>
              </w:rPr>
              <w:t>Risultato straordinario</w:t>
            </w:r>
          </w:p>
        </w:tc>
        <w:tc>
          <w:tcPr>
            <w:tcW w:w="1276" w:type="dxa"/>
            <w:tcBorders>
              <w:top w:val="single" w:sz="4" w:space="0" w:color="auto"/>
              <w:bottom w:val="single" w:sz="4" w:space="0" w:color="auto"/>
              <w:right w:val="single" w:sz="4" w:space="0" w:color="auto"/>
            </w:tcBorders>
            <w:vAlign w:val="bottom"/>
          </w:tcPr>
          <w:p w14:paraId="68F03F21" w14:textId="17923B72" w:rsidR="00DF3582"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-3000</w:t>
            </w:r>
            <w:r w:rsidRPr="00D65986">
              <w:rPr>
                <w:rFonts w:eastAsia="Times New Roman" w:cs="Times New Roman"/>
                <w:kern w:val="0"/>
                <w:sz w:val="20"/>
                <w:szCs w:val="20"/>
                <w:lang w:eastAsia="it-IT"/>
                <w14:ligatures w14:val="none"/>
              </w:rPr>
              <w:t>0</w:t>
            </w:r>
          </w:p>
        </w:tc>
        <w:tc>
          <w:tcPr>
            <w:tcW w:w="1276" w:type="dxa"/>
            <w:tcBorders>
              <w:top w:val="nil"/>
              <w:left w:val="single" w:sz="4" w:space="0" w:color="auto"/>
              <w:bottom w:val="single" w:sz="4" w:space="0" w:color="auto"/>
              <w:right w:val="single" w:sz="4" w:space="0" w:color="auto"/>
            </w:tcBorders>
            <w:noWrap/>
            <w:vAlign w:val="bottom"/>
          </w:tcPr>
          <w:p w14:paraId="1578E2B8" w14:textId="4623ECB9" w:rsidR="00DF3582" w:rsidRPr="00D65986"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-3000</w:t>
            </w:r>
            <w:r w:rsidRPr="00D65986">
              <w:rPr>
                <w:rFonts w:eastAsia="Times New Roman" w:cs="Times New Roman"/>
                <w:kern w:val="0"/>
                <w:sz w:val="20"/>
                <w:szCs w:val="20"/>
                <w:lang w:eastAsia="it-IT"/>
                <w14:ligatures w14:val="none"/>
              </w:rPr>
              <w:t>0</w:t>
            </w:r>
          </w:p>
        </w:tc>
        <w:tc>
          <w:tcPr>
            <w:tcW w:w="1275" w:type="dxa"/>
            <w:tcBorders>
              <w:top w:val="nil"/>
              <w:left w:val="nil"/>
              <w:bottom w:val="single" w:sz="4" w:space="0" w:color="auto"/>
              <w:right w:val="single" w:sz="4" w:space="0" w:color="auto"/>
            </w:tcBorders>
            <w:vAlign w:val="bottom"/>
          </w:tcPr>
          <w:p w14:paraId="2F49908D" w14:textId="355066F3" w:rsidR="00DF3582" w:rsidRPr="00723F37" w:rsidRDefault="00DF3582" w:rsidP="00DF3582">
            <w:pPr>
              <w:jc w:val="right"/>
              <w:rPr>
                <w:rFonts w:eastAsia="Times New Roman" w:cs="Times New Roman"/>
                <w:kern w:val="0"/>
                <w:sz w:val="20"/>
                <w:szCs w:val="20"/>
                <w:lang w:eastAsia="it-IT"/>
                <w14:ligatures w14:val="none"/>
              </w:rPr>
            </w:pPr>
            <w:r w:rsidRPr="003E7A1B">
              <w:rPr>
                <w:rFonts w:eastAsia="Times New Roman" w:cs="Times New Roman"/>
                <w:color w:val="EE0000"/>
                <w:kern w:val="0"/>
                <w:sz w:val="20"/>
                <w:szCs w:val="20"/>
                <w:lang w:eastAsia="it-IT"/>
                <w14:ligatures w14:val="none"/>
              </w:rPr>
              <w:t>173375</w:t>
            </w:r>
          </w:p>
        </w:tc>
        <w:tc>
          <w:tcPr>
            <w:tcW w:w="1701" w:type="dxa"/>
            <w:tcBorders>
              <w:top w:val="nil"/>
              <w:left w:val="single" w:sz="4" w:space="0" w:color="auto"/>
              <w:bottom w:val="single" w:sz="4" w:space="0" w:color="auto"/>
            </w:tcBorders>
            <w:noWrap/>
            <w:vAlign w:val="bottom"/>
          </w:tcPr>
          <w:p w14:paraId="2C85D417" w14:textId="6AEE88CF" w:rsidR="00DF3582" w:rsidRPr="00D65986" w:rsidRDefault="0075607B" w:rsidP="00DF3582">
            <w:pPr>
              <w:jc w:val="right"/>
              <w:rPr>
                <w:rFonts w:eastAsia="Times New Roman" w:cs="Times New Roman"/>
                <w:i/>
                <w:iCs/>
                <w:kern w:val="0"/>
                <w:sz w:val="20"/>
                <w:szCs w:val="20"/>
                <w:lang w:eastAsia="it-IT"/>
                <w14:ligatures w14:val="none"/>
              </w:rPr>
            </w:pPr>
            <w:r w:rsidRPr="0075607B">
              <w:rPr>
                <w:rFonts w:eastAsia="Times New Roman" w:cs="Times New Roman"/>
                <w:i/>
                <w:iCs/>
                <w:color w:val="EE0000"/>
                <w:kern w:val="0"/>
                <w:sz w:val="20"/>
                <w:szCs w:val="20"/>
                <w:lang w:eastAsia="it-IT"/>
                <w14:ligatures w14:val="none"/>
              </w:rPr>
              <w:t>0</w:t>
            </w:r>
          </w:p>
        </w:tc>
      </w:tr>
      <w:tr w:rsidR="00DF3582" w:rsidRPr="00D65986" w14:paraId="1524E2C1" w14:textId="77777777" w:rsidTr="00DF3582">
        <w:trPr>
          <w:trHeight w:val="255"/>
        </w:trPr>
        <w:tc>
          <w:tcPr>
            <w:tcW w:w="4111" w:type="dxa"/>
            <w:tcBorders>
              <w:top w:val="nil"/>
              <w:left w:val="nil"/>
              <w:bottom w:val="single" w:sz="4" w:space="0" w:color="auto"/>
              <w:right w:val="single" w:sz="4" w:space="0" w:color="auto"/>
            </w:tcBorders>
            <w:shd w:val="clear" w:color="auto" w:fill="FAE2D5" w:themeFill="accent2" w:themeFillTint="33"/>
            <w:noWrap/>
            <w:vAlign w:val="bottom"/>
            <w:hideMark/>
          </w:tcPr>
          <w:p w14:paraId="491908C2" w14:textId="77777777" w:rsidR="00DF3582" w:rsidRPr="00D65986" w:rsidRDefault="00DF3582" w:rsidP="00DF3582">
            <w:pPr>
              <w:jc w:val="left"/>
              <w:rPr>
                <w:rFonts w:eastAsia="Times New Roman" w:cs="Times New Roman"/>
                <w:b/>
                <w:bCs/>
                <w:kern w:val="0"/>
                <w:sz w:val="20"/>
                <w:szCs w:val="20"/>
                <w:lang w:eastAsia="it-IT"/>
                <w14:ligatures w14:val="none"/>
              </w:rPr>
            </w:pPr>
            <w:r w:rsidRPr="00D65986">
              <w:rPr>
                <w:rFonts w:eastAsia="Times New Roman" w:cs="Times New Roman"/>
                <w:b/>
                <w:bCs/>
                <w:kern w:val="0"/>
                <w:sz w:val="20"/>
                <w:szCs w:val="20"/>
                <w:lang w:eastAsia="it-IT"/>
                <w14:ligatures w14:val="none"/>
              </w:rPr>
              <w:t>RISULTATO D’ESERCIZIO</w:t>
            </w:r>
          </w:p>
        </w:tc>
        <w:tc>
          <w:tcPr>
            <w:tcW w:w="1276" w:type="dxa"/>
            <w:tcBorders>
              <w:top w:val="single" w:sz="4" w:space="0" w:color="auto"/>
              <w:bottom w:val="single" w:sz="4" w:space="0" w:color="auto"/>
              <w:right w:val="single" w:sz="4" w:space="0" w:color="auto"/>
            </w:tcBorders>
            <w:shd w:val="clear" w:color="auto" w:fill="FAE2D5" w:themeFill="accent2" w:themeFillTint="33"/>
            <w:vAlign w:val="bottom"/>
          </w:tcPr>
          <w:p w14:paraId="5D05DD5A" w14:textId="6572818F" w:rsidR="00DF3582" w:rsidRDefault="00DF3582" w:rsidP="00DF3582">
            <w:pPr>
              <w:jc w:val="right"/>
              <w:rPr>
                <w:rFonts w:eastAsia="Times New Roman" w:cs="Times New Roman"/>
                <w:b/>
                <w:bCs/>
                <w:kern w:val="0"/>
                <w:sz w:val="20"/>
                <w:szCs w:val="20"/>
                <w:lang w:eastAsia="it-IT"/>
                <w14:ligatures w14:val="none"/>
              </w:rPr>
            </w:pPr>
            <w:r>
              <w:rPr>
                <w:rFonts w:eastAsia="Times New Roman" w:cs="Times New Roman"/>
                <w:b/>
                <w:bCs/>
                <w:kern w:val="0"/>
                <w:sz w:val="20"/>
                <w:szCs w:val="20"/>
                <w:lang w:eastAsia="it-IT"/>
                <w14:ligatures w14:val="none"/>
              </w:rPr>
              <w:t>-</w:t>
            </w:r>
            <w:r w:rsidR="0030190A">
              <w:rPr>
                <w:rFonts w:eastAsia="Times New Roman" w:cs="Times New Roman"/>
                <w:b/>
                <w:bCs/>
                <w:kern w:val="0"/>
                <w:sz w:val="20"/>
                <w:szCs w:val="20"/>
                <w:lang w:eastAsia="it-IT"/>
                <w14:ligatures w14:val="none"/>
              </w:rPr>
              <w:t>870650</w:t>
            </w:r>
          </w:p>
        </w:tc>
        <w:tc>
          <w:tcPr>
            <w:tcW w:w="1276" w:type="dxa"/>
            <w:tcBorders>
              <w:top w:val="nil"/>
              <w:left w:val="single" w:sz="4" w:space="0" w:color="auto"/>
              <w:bottom w:val="single" w:sz="4" w:space="0" w:color="auto"/>
              <w:right w:val="single" w:sz="4" w:space="0" w:color="auto"/>
            </w:tcBorders>
            <w:shd w:val="clear" w:color="auto" w:fill="FAE2D5" w:themeFill="accent2" w:themeFillTint="33"/>
            <w:noWrap/>
            <w:vAlign w:val="bottom"/>
          </w:tcPr>
          <w:p w14:paraId="6071E3AD" w14:textId="2A1F9042" w:rsidR="00DF3582" w:rsidRPr="00D65986" w:rsidRDefault="00DF3582" w:rsidP="00DF3582">
            <w:pPr>
              <w:jc w:val="right"/>
              <w:rPr>
                <w:rFonts w:eastAsia="Times New Roman" w:cs="Times New Roman"/>
                <w:b/>
                <w:bCs/>
                <w:kern w:val="0"/>
                <w:sz w:val="20"/>
                <w:szCs w:val="20"/>
                <w:lang w:eastAsia="it-IT"/>
                <w14:ligatures w14:val="none"/>
              </w:rPr>
            </w:pPr>
            <w:r>
              <w:rPr>
                <w:rFonts w:eastAsia="Times New Roman" w:cs="Times New Roman"/>
                <w:b/>
                <w:bCs/>
                <w:kern w:val="0"/>
                <w:sz w:val="20"/>
                <w:szCs w:val="20"/>
                <w:lang w:eastAsia="it-IT"/>
                <w14:ligatures w14:val="none"/>
              </w:rPr>
              <w:t>-1191950</w:t>
            </w:r>
          </w:p>
        </w:tc>
        <w:tc>
          <w:tcPr>
            <w:tcW w:w="1275" w:type="dxa"/>
            <w:tcBorders>
              <w:top w:val="nil"/>
              <w:left w:val="nil"/>
              <w:bottom w:val="single" w:sz="4" w:space="0" w:color="auto"/>
              <w:right w:val="single" w:sz="4" w:space="0" w:color="auto"/>
            </w:tcBorders>
            <w:shd w:val="clear" w:color="auto" w:fill="FAE2D5" w:themeFill="accent2" w:themeFillTint="33"/>
            <w:vAlign w:val="bottom"/>
          </w:tcPr>
          <w:p w14:paraId="5F4312EF" w14:textId="51017D6E" w:rsidR="00DF3582" w:rsidRPr="00723F37" w:rsidRDefault="00DF3582" w:rsidP="00DF3582">
            <w:pPr>
              <w:jc w:val="right"/>
              <w:rPr>
                <w:rFonts w:eastAsia="Times New Roman" w:cs="Times New Roman"/>
                <w:b/>
                <w:bCs/>
                <w:kern w:val="0"/>
                <w:sz w:val="20"/>
                <w:szCs w:val="20"/>
                <w:lang w:eastAsia="it-IT"/>
                <w14:ligatures w14:val="none"/>
              </w:rPr>
            </w:pPr>
            <w:r>
              <w:rPr>
                <w:rFonts w:eastAsia="Times New Roman" w:cs="Times New Roman"/>
                <w:b/>
                <w:bCs/>
                <w:kern w:val="0"/>
                <w:sz w:val="20"/>
                <w:szCs w:val="20"/>
                <w:lang w:eastAsia="it-IT"/>
                <w14:ligatures w14:val="none"/>
              </w:rPr>
              <w:t>-98696</w:t>
            </w:r>
          </w:p>
        </w:tc>
        <w:tc>
          <w:tcPr>
            <w:tcW w:w="1701" w:type="dxa"/>
            <w:tcBorders>
              <w:top w:val="nil"/>
              <w:left w:val="single" w:sz="4" w:space="0" w:color="auto"/>
              <w:bottom w:val="single" w:sz="4" w:space="0" w:color="auto"/>
            </w:tcBorders>
            <w:shd w:val="clear" w:color="auto" w:fill="FAE2D5" w:themeFill="accent2" w:themeFillTint="33"/>
            <w:noWrap/>
            <w:vAlign w:val="bottom"/>
          </w:tcPr>
          <w:p w14:paraId="64C5D90E" w14:textId="5F14F2F1" w:rsidR="00DF3582" w:rsidRPr="007B6DE4" w:rsidRDefault="0075607B" w:rsidP="00DF3582">
            <w:pPr>
              <w:jc w:val="right"/>
              <w:rPr>
                <w:rFonts w:eastAsia="Times New Roman" w:cs="Times New Roman"/>
                <w:b/>
                <w:bCs/>
                <w:i/>
                <w:iCs/>
                <w:color w:val="FF0000"/>
                <w:kern w:val="0"/>
                <w:sz w:val="20"/>
                <w:szCs w:val="20"/>
                <w:lang w:eastAsia="it-IT"/>
                <w14:ligatures w14:val="none"/>
              </w:rPr>
            </w:pPr>
            <w:r>
              <w:rPr>
                <w:rFonts w:eastAsia="Times New Roman" w:cs="Times New Roman"/>
                <w:b/>
                <w:bCs/>
                <w:i/>
                <w:iCs/>
                <w:color w:val="C00000"/>
                <w:kern w:val="0"/>
                <w:sz w:val="20"/>
                <w:szCs w:val="20"/>
                <w:lang w:eastAsia="it-IT"/>
                <w14:ligatures w14:val="none"/>
              </w:rPr>
              <w:t>321300</w:t>
            </w:r>
          </w:p>
        </w:tc>
      </w:tr>
      <w:tr w:rsidR="00DF3582" w:rsidRPr="00D65986" w14:paraId="4252A7FF" w14:textId="77777777" w:rsidTr="00DF3582">
        <w:trPr>
          <w:trHeight w:val="255"/>
        </w:trPr>
        <w:tc>
          <w:tcPr>
            <w:tcW w:w="4111" w:type="dxa"/>
            <w:tcBorders>
              <w:top w:val="nil"/>
              <w:left w:val="nil"/>
              <w:bottom w:val="single" w:sz="4" w:space="0" w:color="auto"/>
              <w:right w:val="single" w:sz="4" w:space="0" w:color="auto"/>
            </w:tcBorders>
            <w:noWrap/>
            <w:vAlign w:val="bottom"/>
            <w:hideMark/>
          </w:tcPr>
          <w:p w14:paraId="431BB279" w14:textId="77777777" w:rsidR="00DF3582" w:rsidRPr="00D65986" w:rsidRDefault="00DF3582" w:rsidP="00DF3582">
            <w:pPr>
              <w:jc w:val="left"/>
              <w:rPr>
                <w:rFonts w:eastAsia="Times New Roman" w:cs="Times New Roman"/>
                <w:kern w:val="0"/>
                <w:sz w:val="20"/>
                <w:szCs w:val="20"/>
                <w:lang w:eastAsia="it-IT"/>
                <w14:ligatures w14:val="none"/>
              </w:rPr>
            </w:pPr>
            <w:r w:rsidRPr="00D65986">
              <w:rPr>
                <w:rFonts w:eastAsia="Times New Roman" w:cs="Times New Roman"/>
                <w:kern w:val="0"/>
                <w:sz w:val="20"/>
                <w:szCs w:val="20"/>
                <w:lang w:eastAsia="it-IT"/>
                <w14:ligatures w14:val="none"/>
              </w:rPr>
              <w:t xml:space="preserve">Ricavi Casa Tarcisio </w:t>
            </w:r>
          </w:p>
        </w:tc>
        <w:tc>
          <w:tcPr>
            <w:tcW w:w="1276" w:type="dxa"/>
            <w:tcBorders>
              <w:top w:val="single" w:sz="4" w:space="0" w:color="auto"/>
              <w:bottom w:val="single" w:sz="4" w:space="0" w:color="auto"/>
              <w:right w:val="single" w:sz="4" w:space="0" w:color="auto"/>
            </w:tcBorders>
            <w:vAlign w:val="bottom"/>
          </w:tcPr>
          <w:p w14:paraId="2116EFF5" w14:textId="4D465E04" w:rsidR="00DF3582" w:rsidRDefault="00DF3582" w:rsidP="00DF3582">
            <w:pPr>
              <w:jc w:val="right"/>
              <w:rPr>
                <w:rFonts w:eastAsia="Times New Roman" w:cs="Times New Roman"/>
                <w:color w:val="C00000"/>
                <w:kern w:val="0"/>
                <w:sz w:val="20"/>
                <w:szCs w:val="20"/>
                <w:lang w:eastAsia="it-IT"/>
                <w14:ligatures w14:val="none"/>
              </w:rPr>
            </w:pPr>
            <w:r>
              <w:rPr>
                <w:rFonts w:eastAsia="Times New Roman" w:cs="Times New Roman"/>
                <w:color w:val="C00000"/>
                <w:kern w:val="0"/>
                <w:sz w:val="20"/>
                <w:szCs w:val="20"/>
                <w:lang w:eastAsia="it-IT"/>
                <w14:ligatures w14:val="none"/>
              </w:rPr>
              <w:t>463</w:t>
            </w:r>
            <w:r w:rsidR="0030190A">
              <w:rPr>
                <w:rFonts w:eastAsia="Times New Roman" w:cs="Times New Roman"/>
                <w:color w:val="C00000"/>
                <w:kern w:val="0"/>
                <w:sz w:val="20"/>
                <w:szCs w:val="20"/>
                <w:lang w:eastAsia="it-IT"/>
                <w14:ligatures w14:val="none"/>
              </w:rPr>
              <w:t>9000</w:t>
            </w:r>
          </w:p>
        </w:tc>
        <w:tc>
          <w:tcPr>
            <w:tcW w:w="1276" w:type="dxa"/>
            <w:tcBorders>
              <w:top w:val="nil"/>
              <w:left w:val="single" w:sz="4" w:space="0" w:color="auto"/>
              <w:bottom w:val="single" w:sz="4" w:space="0" w:color="auto"/>
              <w:right w:val="single" w:sz="4" w:space="0" w:color="auto"/>
            </w:tcBorders>
            <w:noWrap/>
            <w:vAlign w:val="bottom"/>
          </w:tcPr>
          <w:p w14:paraId="189A93D1" w14:textId="1ECF080E" w:rsidR="00DF3582" w:rsidRPr="0013318F" w:rsidRDefault="00DF3582" w:rsidP="00DF3582">
            <w:pPr>
              <w:jc w:val="right"/>
              <w:rPr>
                <w:rFonts w:eastAsia="Times New Roman" w:cs="Times New Roman"/>
                <w:color w:val="C00000"/>
                <w:kern w:val="0"/>
                <w:sz w:val="20"/>
                <w:szCs w:val="20"/>
                <w:lang w:eastAsia="it-IT"/>
                <w14:ligatures w14:val="none"/>
              </w:rPr>
            </w:pPr>
            <w:r>
              <w:rPr>
                <w:rFonts w:eastAsia="Times New Roman" w:cs="Times New Roman"/>
                <w:color w:val="C00000"/>
                <w:kern w:val="0"/>
                <w:sz w:val="20"/>
                <w:szCs w:val="20"/>
                <w:lang w:eastAsia="it-IT"/>
                <w14:ligatures w14:val="none"/>
              </w:rPr>
              <w:t>4633500</w:t>
            </w:r>
          </w:p>
        </w:tc>
        <w:tc>
          <w:tcPr>
            <w:tcW w:w="1275" w:type="dxa"/>
            <w:tcBorders>
              <w:top w:val="nil"/>
              <w:left w:val="nil"/>
              <w:bottom w:val="single" w:sz="4" w:space="0" w:color="auto"/>
              <w:right w:val="single" w:sz="4" w:space="0" w:color="auto"/>
            </w:tcBorders>
            <w:vAlign w:val="bottom"/>
          </w:tcPr>
          <w:p w14:paraId="7695464D" w14:textId="682E0F95" w:rsidR="00DF3582" w:rsidRPr="00723F37" w:rsidRDefault="00DF3582" w:rsidP="00DF3582">
            <w:pPr>
              <w:jc w:val="right"/>
              <w:rPr>
                <w:rFonts w:eastAsia="Times New Roman" w:cs="Times New Roman"/>
                <w:color w:val="C00000"/>
                <w:kern w:val="0"/>
                <w:sz w:val="20"/>
                <w:szCs w:val="20"/>
                <w:lang w:eastAsia="it-IT"/>
                <w14:ligatures w14:val="none"/>
              </w:rPr>
            </w:pPr>
            <w:r>
              <w:rPr>
                <w:rFonts w:eastAsia="Times New Roman" w:cs="Times New Roman"/>
                <w:color w:val="C00000"/>
                <w:kern w:val="0"/>
                <w:sz w:val="20"/>
                <w:szCs w:val="20"/>
                <w:lang w:eastAsia="it-IT"/>
                <w14:ligatures w14:val="none"/>
              </w:rPr>
              <w:t>4511405</w:t>
            </w:r>
          </w:p>
        </w:tc>
        <w:tc>
          <w:tcPr>
            <w:tcW w:w="1701" w:type="dxa"/>
            <w:tcBorders>
              <w:top w:val="nil"/>
              <w:left w:val="single" w:sz="4" w:space="0" w:color="auto"/>
              <w:bottom w:val="single" w:sz="4" w:space="0" w:color="auto"/>
            </w:tcBorders>
            <w:noWrap/>
            <w:vAlign w:val="bottom"/>
          </w:tcPr>
          <w:p w14:paraId="20D9104A" w14:textId="787B498D" w:rsidR="00DF3582" w:rsidRPr="0013318F" w:rsidRDefault="0075607B" w:rsidP="00DF3582">
            <w:pPr>
              <w:jc w:val="right"/>
              <w:rPr>
                <w:rFonts w:eastAsia="Times New Roman" w:cs="Times New Roman"/>
                <w:i/>
                <w:iCs/>
                <w:color w:val="C00000"/>
                <w:kern w:val="0"/>
                <w:sz w:val="20"/>
                <w:szCs w:val="20"/>
                <w:lang w:eastAsia="it-IT"/>
                <w14:ligatures w14:val="none"/>
              </w:rPr>
            </w:pPr>
            <w:r>
              <w:rPr>
                <w:rFonts w:eastAsia="Times New Roman" w:cs="Times New Roman"/>
                <w:i/>
                <w:iCs/>
                <w:color w:val="C00000"/>
                <w:kern w:val="0"/>
                <w:sz w:val="20"/>
                <w:szCs w:val="20"/>
                <w:lang w:eastAsia="it-IT"/>
                <w14:ligatures w14:val="none"/>
              </w:rPr>
              <w:t>5500</w:t>
            </w:r>
          </w:p>
        </w:tc>
      </w:tr>
      <w:tr w:rsidR="00DF3582" w:rsidRPr="00D65986" w14:paraId="78667246" w14:textId="77777777" w:rsidTr="00DF3582">
        <w:trPr>
          <w:trHeight w:val="255"/>
        </w:trPr>
        <w:tc>
          <w:tcPr>
            <w:tcW w:w="4111" w:type="dxa"/>
            <w:tcBorders>
              <w:top w:val="nil"/>
              <w:left w:val="nil"/>
              <w:bottom w:val="single" w:sz="4" w:space="0" w:color="auto"/>
              <w:right w:val="single" w:sz="4" w:space="0" w:color="auto"/>
            </w:tcBorders>
            <w:noWrap/>
            <w:vAlign w:val="bottom"/>
          </w:tcPr>
          <w:p w14:paraId="7803B58E" w14:textId="77777777" w:rsidR="00DF3582" w:rsidRPr="00D65986" w:rsidRDefault="00DF3582" w:rsidP="00DF3582">
            <w:pPr>
              <w:numPr>
                <w:ilvl w:val="0"/>
                <w:numId w:val="6"/>
              </w:numPr>
              <w:spacing w:after="160" w:line="259" w:lineRule="auto"/>
              <w:contextualSpacing/>
              <w:jc w:val="left"/>
              <w:rPr>
                <w:rFonts w:ascii="Calibri" w:eastAsia="Calibri" w:hAnsi="Calibri" w:cs="Times New Roman"/>
                <w:sz w:val="20"/>
                <w:szCs w:val="20"/>
                <w:lang w:val="it-CH"/>
              </w:rPr>
            </w:pPr>
            <w:r w:rsidRPr="00D65986">
              <w:rPr>
                <w:rFonts w:eastAsia="Calibri"/>
                <w:sz w:val="16"/>
                <w:szCs w:val="16"/>
                <w:lang w:val="it-CH"/>
              </w:rPr>
              <w:t xml:space="preserve">Prestazioni fornite ai residenti </w:t>
            </w:r>
          </w:p>
          <w:p w14:paraId="4158F336" w14:textId="77777777" w:rsidR="00DF3582" w:rsidRPr="00D65986" w:rsidRDefault="00DF3582" w:rsidP="00DF3582">
            <w:pPr>
              <w:numPr>
                <w:ilvl w:val="0"/>
                <w:numId w:val="6"/>
              </w:numPr>
              <w:spacing w:after="160" w:line="259" w:lineRule="auto"/>
              <w:contextualSpacing/>
              <w:jc w:val="left"/>
              <w:rPr>
                <w:rFonts w:ascii="Calibri" w:eastAsia="Calibri" w:hAnsi="Calibri" w:cs="Times New Roman"/>
                <w:sz w:val="20"/>
                <w:szCs w:val="20"/>
                <w:lang w:val="it-CH"/>
              </w:rPr>
            </w:pPr>
            <w:r w:rsidRPr="00D65986">
              <w:rPr>
                <w:rFonts w:eastAsia="Calibri"/>
                <w:sz w:val="16"/>
                <w:szCs w:val="16"/>
                <w:lang w:val="it-CH"/>
              </w:rPr>
              <w:t>Contributi e sussidi</w:t>
            </w:r>
          </w:p>
          <w:p w14:paraId="0C772461" w14:textId="77777777" w:rsidR="00DF3582" w:rsidRPr="00D65986" w:rsidRDefault="00DF3582" w:rsidP="00DF3582">
            <w:pPr>
              <w:numPr>
                <w:ilvl w:val="0"/>
                <w:numId w:val="6"/>
              </w:numPr>
              <w:spacing w:after="160" w:line="259" w:lineRule="auto"/>
              <w:contextualSpacing/>
              <w:jc w:val="left"/>
              <w:rPr>
                <w:rFonts w:eastAsia="Calibri"/>
                <w:sz w:val="20"/>
                <w:szCs w:val="20"/>
                <w:lang w:val="it-CH"/>
              </w:rPr>
            </w:pPr>
            <w:r w:rsidRPr="00D65986">
              <w:rPr>
                <w:rFonts w:eastAsia="Calibri"/>
                <w:sz w:val="16"/>
                <w:szCs w:val="16"/>
                <w:lang w:val="it-CH"/>
              </w:rPr>
              <w:t>Altri ricavi d’esercizio</w:t>
            </w:r>
          </w:p>
        </w:tc>
        <w:tc>
          <w:tcPr>
            <w:tcW w:w="1276" w:type="dxa"/>
            <w:tcBorders>
              <w:top w:val="single" w:sz="4" w:space="0" w:color="auto"/>
              <w:bottom w:val="single" w:sz="4" w:space="0" w:color="auto"/>
              <w:right w:val="single" w:sz="4" w:space="0" w:color="auto"/>
            </w:tcBorders>
          </w:tcPr>
          <w:p w14:paraId="16F98E7A" w14:textId="7AB9DE31" w:rsidR="00DF3582" w:rsidRPr="0013318F" w:rsidRDefault="00DF3582" w:rsidP="00DF3582">
            <w:pPr>
              <w:jc w:val="right"/>
              <w:rPr>
                <w:rFonts w:eastAsia="Times New Roman" w:cs="Times New Roman"/>
                <w:color w:val="C00000"/>
                <w:kern w:val="0"/>
                <w:sz w:val="18"/>
                <w:szCs w:val="18"/>
                <w:lang w:eastAsia="it-IT"/>
                <w14:ligatures w14:val="none"/>
              </w:rPr>
            </w:pPr>
            <w:r w:rsidRPr="0013318F">
              <w:rPr>
                <w:rFonts w:eastAsia="Times New Roman" w:cs="Times New Roman"/>
                <w:color w:val="C00000"/>
                <w:kern w:val="0"/>
                <w:sz w:val="18"/>
                <w:szCs w:val="18"/>
                <w:lang w:eastAsia="it-IT"/>
                <w14:ligatures w14:val="none"/>
              </w:rPr>
              <w:t>26</w:t>
            </w:r>
            <w:r w:rsidR="00553E9E">
              <w:rPr>
                <w:rFonts w:eastAsia="Times New Roman" w:cs="Times New Roman"/>
                <w:color w:val="C00000"/>
                <w:kern w:val="0"/>
                <w:sz w:val="18"/>
                <w:szCs w:val="18"/>
                <w:lang w:eastAsia="it-IT"/>
                <w14:ligatures w14:val="none"/>
              </w:rPr>
              <w:t>1300</w:t>
            </w:r>
            <w:r>
              <w:rPr>
                <w:rFonts w:eastAsia="Times New Roman" w:cs="Times New Roman"/>
                <w:color w:val="C00000"/>
                <w:kern w:val="0"/>
                <w:sz w:val="18"/>
                <w:szCs w:val="18"/>
                <w:lang w:eastAsia="it-IT"/>
                <w14:ligatures w14:val="none"/>
              </w:rPr>
              <w:t>0</w:t>
            </w:r>
          </w:p>
          <w:p w14:paraId="7EDBAC9E" w14:textId="2ECECD3F" w:rsidR="00DF3582" w:rsidRPr="0013318F" w:rsidRDefault="00DF3582" w:rsidP="00DF3582">
            <w:pPr>
              <w:jc w:val="right"/>
              <w:rPr>
                <w:rFonts w:eastAsia="Times New Roman" w:cs="Times New Roman"/>
                <w:color w:val="C00000"/>
                <w:kern w:val="0"/>
                <w:sz w:val="18"/>
                <w:szCs w:val="18"/>
                <w:lang w:eastAsia="it-IT"/>
                <w14:ligatures w14:val="none"/>
              </w:rPr>
            </w:pPr>
            <w:r w:rsidRPr="0013318F">
              <w:rPr>
                <w:rFonts w:eastAsia="Times New Roman" w:cs="Times New Roman"/>
                <w:color w:val="C00000"/>
                <w:kern w:val="0"/>
                <w:sz w:val="18"/>
                <w:szCs w:val="18"/>
                <w:lang w:eastAsia="it-IT"/>
                <w14:ligatures w14:val="none"/>
              </w:rPr>
              <w:t>19</w:t>
            </w:r>
            <w:r w:rsidR="00553E9E">
              <w:rPr>
                <w:rFonts w:eastAsia="Times New Roman" w:cs="Times New Roman"/>
                <w:color w:val="C00000"/>
                <w:kern w:val="0"/>
                <w:sz w:val="18"/>
                <w:szCs w:val="18"/>
                <w:lang w:eastAsia="it-IT"/>
                <w14:ligatures w14:val="none"/>
              </w:rPr>
              <w:t>5</w:t>
            </w:r>
            <w:r w:rsidRPr="0013318F">
              <w:rPr>
                <w:rFonts w:eastAsia="Times New Roman" w:cs="Times New Roman"/>
                <w:color w:val="C00000"/>
                <w:kern w:val="0"/>
                <w:sz w:val="18"/>
                <w:szCs w:val="18"/>
                <w:lang w:eastAsia="it-IT"/>
                <w14:ligatures w14:val="none"/>
              </w:rPr>
              <w:t>0000</w:t>
            </w:r>
          </w:p>
          <w:p w14:paraId="0C772708" w14:textId="1E8EB13E" w:rsidR="00DF3582" w:rsidRPr="0013318F" w:rsidRDefault="00553E9E" w:rsidP="00DF3582">
            <w:pPr>
              <w:jc w:val="right"/>
              <w:rPr>
                <w:rFonts w:eastAsia="Times New Roman" w:cs="Times New Roman"/>
                <w:color w:val="C00000"/>
                <w:kern w:val="0"/>
                <w:sz w:val="18"/>
                <w:szCs w:val="18"/>
                <w:lang w:eastAsia="it-IT"/>
                <w14:ligatures w14:val="none"/>
              </w:rPr>
            </w:pPr>
            <w:r>
              <w:rPr>
                <w:rFonts w:eastAsia="Times New Roman" w:cs="Times New Roman"/>
                <w:color w:val="C00000"/>
                <w:kern w:val="0"/>
                <w:sz w:val="18"/>
                <w:szCs w:val="18"/>
                <w:lang w:eastAsia="it-IT"/>
                <w14:ligatures w14:val="none"/>
              </w:rPr>
              <w:t>760</w:t>
            </w:r>
            <w:r w:rsidR="00DF3582">
              <w:rPr>
                <w:rFonts w:eastAsia="Times New Roman" w:cs="Times New Roman"/>
                <w:color w:val="C00000"/>
                <w:kern w:val="0"/>
                <w:sz w:val="18"/>
                <w:szCs w:val="18"/>
                <w:lang w:eastAsia="it-IT"/>
                <w14:ligatures w14:val="none"/>
              </w:rPr>
              <w:t>00</w:t>
            </w:r>
          </w:p>
        </w:tc>
        <w:tc>
          <w:tcPr>
            <w:tcW w:w="1276" w:type="dxa"/>
            <w:tcBorders>
              <w:top w:val="nil"/>
              <w:left w:val="single" w:sz="4" w:space="0" w:color="auto"/>
              <w:bottom w:val="single" w:sz="4" w:space="0" w:color="auto"/>
              <w:right w:val="single" w:sz="4" w:space="0" w:color="auto"/>
            </w:tcBorders>
            <w:noWrap/>
          </w:tcPr>
          <w:p w14:paraId="51BB54D6" w14:textId="23B8848E" w:rsidR="00DF3582" w:rsidRPr="0013318F" w:rsidRDefault="00DF3582" w:rsidP="00DF3582">
            <w:pPr>
              <w:jc w:val="right"/>
              <w:rPr>
                <w:rFonts w:eastAsia="Times New Roman" w:cs="Times New Roman"/>
                <w:color w:val="C00000"/>
                <w:kern w:val="0"/>
                <w:sz w:val="18"/>
                <w:szCs w:val="18"/>
                <w:lang w:eastAsia="it-IT"/>
                <w14:ligatures w14:val="none"/>
              </w:rPr>
            </w:pPr>
            <w:r w:rsidRPr="0013318F">
              <w:rPr>
                <w:rFonts w:eastAsia="Times New Roman" w:cs="Times New Roman"/>
                <w:color w:val="C00000"/>
                <w:kern w:val="0"/>
                <w:sz w:val="18"/>
                <w:szCs w:val="18"/>
                <w:lang w:eastAsia="it-IT"/>
                <w14:ligatures w14:val="none"/>
              </w:rPr>
              <w:t>26</w:t>
            </w:r>
            <w:r>
              <w:rPr>
                <w:rFonts w:eastAsia="Times New Roman" w:cs="Times New Roman"/>
                <w:color w:val="C00000"/>
                <w:kern w:val="0"/>
                <w:sz w:val="18"/>
                <w:szCs w:val="18"/>
                <w:lang w:eastAsia="it-IT"/>
                <w14:ligatures w14:val="none"/>
              </w:rPr>
              <w:t>58000</w:t>
            </w:r>
          </w:p>
          <w:p w14:paraId="1AB2670B" w14:textId="03247D44" w:rsidR="00DF3582" w:rsidRPr="0013318F" w:rsidRDefault="00DF3582" w:rsidP="00DF3582">
            <w:pPr>
              <w:jc w:val="right"/>
              <w:rPr>
                <w:rFonts w:eastAsia="Times New Roman" w:cs="Times New Roman"/>
                <w:color w:val="C00000"/>
                <w:kern w:val="0"/>
                <w:sz w:val="18"/>
                <w:szCs w:val="18"/>
                <w:lang w:eastAsia="it-IT"/>
                <w14:ligatures w14:val="none"/>
              </w:rPr>
            </w:pPr>
            <w:r w:rsidRPr="0013318F">
              <w:rPr>
                <w:rFonts w:eastAsia="Times New Roman" w:cs="Times New Roman"/>
                <w:color w:val="C00000"/>
                <w:kern w:val="0"/>
                <w:sz w:val="18"/>
                <w:szCs w:val="18"/>
                <w:lang w:eastAsia="it-IT"/>
                <w14:ligatures w14:val="none"/>
              </w:rPr>
              <w:t>1910000</w:t>
            </w:r>
          </w:p>
          <w:p w14:paraId="4927C78B" w14:textId="78FAAB6A" w:rsidR="00DF3582" w:rsidRPr="0013318F" w:rsidRDefault="00DF3582" w:rsidP="00DF3582">
            <w:pPr>
              <w:jc w:val="right"/>
              <w:rPr>
                <w:rFonts w:eastAsia="Times New Roman" w:cs="Times New Roman"/>
                <w:color w:val="C00000"/>
                <w:kern w:val="0"/>
                <w:sz w:val="18"/>
                <w:szCs w:val="18"/>
                <w:lang w:eastAsia="it-IT"/>
                <w14:ligatures w14:val="none"/>
              </w:rPr>
            </w:pPr>
            <w:r>
              <w:rPr>
                <w:rFonts w:eastAsia="Times New Roman" w:cs="Times New Roman"/>
                <w:color w:val="C00000"/>
                <w:kern w:val="0"/>
                <w:sz w:val="18"/>
                <w:szCs w:val="18"/>
                <w:lang w:eastAsia="it-IT"/>
                <w14:ligatures w14:val="none"/>
              </w:rPr>
              <w:t>65500</w:t>
            </w:r>
          </w:p>
        </w:tc>
        <w:tc>
          <w:tcPr>
            <w:tcW w:w="1275" w:type="dxa"/>
            <w:tcBorders>
              <w:top w:val="nil"/>
              <w:left w:val="nil"/>
              <w:bottom w:val="single" w:sz="4" w:space="0" w:color="auto"/>
              <w:right w:val="single" w:sz="4" w:space="0" w:color="auto"/>
            </w:tcBorders>
            <w:vAlign w:val="bottom"/>
          </w:tcPr>
          <w:p w14:paraId="5A4CEDB9" w14:textId="77777777" w:rsidR="00DF3582" w:rsidRDefault="00DF3582" w:rsidP="00DF3582">
            <w:pPr>
              <w:jc w:val="right"/>
              <w:rPr>
                <w:rFonts w:eastAsia="Times New Roman" w:cs="Times New Roman"/>
                <w:color w:val="C00000"/>
                <w:kern w:val="0"/>
                <w:sz w:val="18"/>
                <w:szCs w:val="18"/>
                <w:lang w:eastAsia="it-IT"/>
                <w14:ligatures w14:val="none"/>
              </w:rPr>
            </w:pPr>
            <w:r>
              <w:rPr>
                <w:rFonts w:eastAsia="Times New Roman" w:cs="Times New Roman"/>
                <w:color w:val="C00000"/>
                <w:kern w:val="0"/>
                <w:sz w:val="18"/>
                <w:szCs w:val="18"/>
                <w:lang w:eastAsia="it-IT"/>
                <w14:ligatures w14:val="none"/>
              </w:rPr>
              <w:t>2609953</w:t>
            </w:r>
          </w:p>
          <w:p w14:paraId="38868073" w14:textId="41FB21D0" w:rsidR="00DF3582" w:rsidRDefault="00DF3582" w:rsidP="00DF3582">
            <w:pPr>
              <w:jc w:val="right"/>
              <w:rPr>
                <w:rFonts w:eastAsia="Times New Roman" w:cs="Times New Roman"/>
                <w:color w:val="C00000"/>
                <w:kern w:val="0"/>
                <w:sz w:val="18"/>
                <w:szCs w:val="18"/>
                <w:lang w:eastAsia="it-IT"/>
                <w14:ligatures w14:val="none"/>
              </w:rPr>
            </w:pPr>
            <w:r>
              <w:rPr>
                <w:rFonts w:eastAsia="Times New Roman" w:cs="Times New Roman"/>
                <w:color w:val="C00000"/>
                <w:kern w:val="0"/>
                <w:sz w:val="18"/>
                <w:szCs w:val="18"/>
                <w:lang w:eastAsia="it-IT"/>
                <w14:ligatures w14:val="none"/>
              </w:rPr>
              <w:t>1811412</w:t>
            </w:r>
          </w:p>
          <w:p w14:paraId="205EB37A" w14:textId="031205F5" w:rsidR="00DF3582" w:rsidRPr="00723F37" w:rsidRDefault="00DF3582" w:rsidP="00DF3582">
            <w:pPr>
              <w:jc w:val="right"/>
              <w:rPr>
                <w:rFonts w:eastAsia="Times New Roman" w:cs="Times New Roman"/>
                <w:color w:val="C00000"/>
                <w:kern w:val="0"/>
                <w:sz w:val="20"/>
                <w:szCs w:val="20"/>
                <w:lang w:eastAsia="it-IT"/>
                <w14:ligatures w14:val="none"/>
              </w:rPr>
            </w:pPr>
            <w:r>
              <w:rPr>
                <w:rFonts w:eastAsia="Times New Roman" w:cs="Times New Roman"/>
                <w:color w:val="C00000"/>
                <w:kern w:val="0"/>
                <w:sz w:val="18"/>
                <w:szCs w:val="18"/>
                <w:lang w:eastAsia="it-IT"/>
                <w14:ligatures w14:val="none"/>
              </w:rPr>
              <w:t>90040</w:t>
            </w:r>
          </w:p>
        </w:tc>
        <w:tc>
          <w:tcPr>
            <w:tcW w:w="1701" w:type="dxa"/>
            <w:tcBorders>
              <w:top w:val="nil"/>
              <w:left w:val="single" w:sz="4" w:space="0" w:color="auto"/>
              <w:bottom w:val="single" w:sz="4" w:space="0" w:color="auto"/>
            </w:tcBorders>
            <w:noWrap/>
            <w:vAlign w:val="bottom"/>
          </w:tcPr>
          <w:p w14:paraId="3EA91A65" w14:textId="57B6F195" w:rsidR="00DF3582" w:rsidRPr="0013318F" w:rsidRDefault="00DF3582" w:rsidP="00DF3582">
            <w:pPr>
              <w:jc w:val="right"/>
              <w:rPr>
                <w:rFonts w:eastAsia="Times New Roman" w:cs="Times New Roman"/>
                <w:i/>
                <w:iCs/>
                <w:color w:val="C00000"/>
                <w:kern w:val="0"/>
                <w:sz w:val="20"/>
                <w:szCs w:val="20"/>
                <w:lang w:eastAsia="it-IT"/>
                <w14:ligatures w14:val="none"/>
              </w:rPr>
            </w:pPr>
          </w:p>
        </w:tc>
      </w:tr>
      <w:tr w:rsidR="00DF3582" w:rsidRPr="00D65986" w14:paraId="59C53A3B" w14:textId="77777777" w:rsidTr="00DF3582">
        <w:trPr>
          <w:trHeight w:val="255"/>
        </w:trPr>
        <w:tc>
          <w:tcPr>
            <w:tcW w:w="4111" w:type="dxa"/>
            <w:tcBorders>
              <w:top w:val="nil"/>
              <w:left w:val="nil"/>
              <w:bottom w:val="single" w:sz="4" w:space="0" w:color="auto"/>
              <w:right w:val="single" w:sz="4" w:space="0" w:color="auto"/>
            </w:tcBorders>
            <w:noWrap/>
            <w:vAlign w:val="bottom"/>
            <w:hideMark/>
          </w:tcPr>
          <w:p w14:paraId="0D3AE29D" w14:textId="77777777" w:rsidR="00DF3582" w:rsidRPr="00D65986" w:rsidRDefault="00DF3582" w:rsidP="00DF3582">
            <w:pPr>
              <w:jc w:val="left"/>
              <w:rPr>
                <w:rFonts w:eastAsia="Times New Roman" w:cs="Times New Roman"/>
                <w:kern w:val="0"/>
                <w:sz w:val="20"/>
                <w:szCs w:val="20"/>
                <w:lang w:eastAsia="it-IT"/>
                <w14:ligatures w14:val="none"/>
              </w:rPr>
            </w:pPr>
            <w:r w:rsidRPr="00D65986">
              <w:rPr>
                <w:rFonts w:eastAsia="Times New Roman" w:cs="Times New Roman"/>
                <w:kern w:val="0"/>
                <w:sz w:val="20"/>
                <w:szCs w:val="20"/>
                <w:lang w:eastAsia="it-IT"/>
                <w14:ligatures w14:val="none"/>
              </w:rPr>
              <w:t xml:space="preserve">Costi Casa Tarcisio </w:t>
            </w:r>
          </w:p>
        </w:tc>
        <w:tc>
          <w:tcPr>
            <w:tcW w:w="1276" w:type="dxa"/>
            <w:tcBorders>
              <w:top w:val="single" w:sz="4" w:space="0" w:color="auto"/>
              <w:bottom w:val="single" w:sz="4" w:space="0" w:color="auto"/>
              <w:right w:val="single" w:sz="4" w:space="0" w:color="auto"/>
            </w:tcBorders>
            <w:vAlign w:val="bottom"/>
          </w:tcPr>
          <w:p w14:paraId="59F52AA7" w14:textId="7A623A38" w:rsidR="00DF3582"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-46</w:t>
            </w:r>
            <w:r w:rsidR="00826A78">
              <w:rPr>
                <w:rFonts w:eastAsia="Times New Roman" w:cs="Times New Roman"/>
                <w:kern w:val="0"/>
                <w:sz w:val="20"/>
                <w:szCs w:val="20"/>
                <w:lang w:eastAsia="it-IT"/>
                <w14:ligatures w14:val="none"/>
              </w:rPr>
              <w:t>65608</w:t>
            </w:r>
          </w:p>
        </w:tc>
        <w:tc>
          <w:tcPr>
            <w:tcW w:w="1276" w:type="dxa"/>
            <w:tcBorders>
              <w:top w:val="nil"/>
              <w:left w:val="single" w:sz="4" w:space="0" w:color="auto"/>
              <w:bottom w:val="single" w:sz="4" w:space="0" w:color="auto"/>
              <w:right w:val="single" w:sz="4" w:space="0" w:color="auto"/>
            </w:tcBorders>
            <w:noWrap/>
            <w:vAlign w:val="bottom"/>
          </w:tcPr>
          <w:p w14:paraId="27146C31" w14:textId="45BA6AEE" w:rsidR="00DF3582" w:rsidRPr="00D65986"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-4683600</w:t>
            </w:r>
          </w:p>
        </w:tc>
        <w:tc>
          <w:tcPr>
            <w:tcW w:w="1275" w:type="dxa"/>
            <w:tcBorders>
              <w:top w:val="nil"/>
              <w:left w:val="nil"/>
              <w:bottom w:val="single" w:sz="4" w:space="0" w:color="auto"/>
              <w:right w:val="single" w:sz="4" w:space="0" w:color="auto"/>
            </w:tcBorders>
            <w:vAlign w:val="bottom"/>
          </w:tcPr>
          <w:p w14:paraId="73C51486" w14:textId="23F50910" w:rsidR="00DF3582" w:rsidRPr="00723F37" w:rsidRDefault="00DF3582" w:rsidP="00DF3582">
            <w:pPr>
              <w:jc w:val="right"/>
              <w:rPr>
                <w:rFonts w:eastAsia="Times New Roman" w:cs="Times New Roman"/>
                <w:kern w:val="0"/>
                <w:sz w:val="20"/>
                <w:szCs w:val="20"/>
                <w:lang w:eastAsia="it-IT"/>
                <w14:ligatures w14:val="none"/>
              </w:rPr>
            </w:pPr>
            <w:r>
              <w:rPr>
                <w:rFonts w:eastAsia="Times New Roman" w:cs="Times New Roman"/>
                <w:kern w:val="0"/>
                <w:sz w:val="20"/>
                <w:szCs w:val="20"/>
                <w:lang w:eastAsia="it-IT"/>
                <w14:ligatures w14:val="none"/>
              </w:rPr>
              <w:t>-4504223</w:t>
            </w:r>
          </w:p>
        </w:tc>
        <w:tc>
          <w:tcPr>
            <w:tcW w:w="1701" w:type="dxa"/>
            <w:tcBorders>
              <w:top w:val="nil"/>
              <w:left w:val="single" w:sz="4" w:space="0" w:color="auto"/>
              <w:bottom w:val="single" w:sz="4" w:space="0" w:color="auto"/>
            </w:tcBorders>
            <w:noWrap/>
            <w:vAlign w:val="bottom"/>
          </w:tcPr>
          <w:p w14:paraId="42D7542E" w14:textId="45698895" w:rsidR="00DF3582" w:rsidRPr="0075607B" w:rsidRDefault="0075607B" w:rsidP="00DF3582">
            <w:pPr>
              <w:jc w:val="right"/>
              <w:rPr>
                <w:rFonts w:eastAsia="Times New Roman" w:cs="Times New Roman"/>
                <w:i/>
                <w:iCs/>
                <w:color w:val="EE0000"/>
                <w:kern w:val="0"/>
                <w:sz w:val="20"/>
                <w:szCs w:val="20"/>
                <w:lang w:eastAsia="it-IT"/>
                <w14:ligatures w14:val="none"/>
              </w:rPr>
            </w:pPr>
            <w:r w:rsidRPr="0075607B">
              <w:rPr>
                <w:rFonts w:eastAsia="Times New Roman" w:cs="Times New Roman"/>
                <w:i/>
                <w:iCs/>
                <w:color w:val="EE0000"/>
                <w:kern w:val="0"/>
                <w:sz w:val="20"/>
                <w:szCs w:val="20"/>
                <w:lang w:eastAsia="it-IT"/>
                <w14:ligatures w14:val="none"/>
              </w:rPr>
              <w:t>17992</w:t>
            </w:r>
          </w:p>
        </w:tc>
      </w:tr>
      <w:tr w:rsidR="00DF3582" w:rsidRPr="00D65986" w14:paraId="2647B276" w14:textId="77777777" w:rsidTr="00DF3582">
        <w:trPr>
          <w:trHeight w:val="255"/>
        </w:trPr>
        <w:tc>
          <w:tcPr>
            <w:tcW w:w="4111" w:type="dxa"/>
            <w:tcBorders>
              <w:top w:val="nil"/>
              <w:left w:val="nil"/>
              <w:bottom w:val="single" w:sz="4" w:space="0" w:color="auto"/>
              <w:right w:val="single" w:sz="4" w:space="0" w:color="auto"/>
            </w:tcBorders>
            <w:noWrap/>
            <w:vAlign w:val="center"/>
          </w:tcPr>
          <w:p w14:paraId="7E57DB3F" w14:textId="77777777" w:rsidR="00DF3582" w:rsidRPr="00D65986" w:rsidRDefault="00DF3582" w:rsidP="00DF3582">
            <w:pPr>
              <w:numPr>
                <w:ilvl w:val="0"/>
                <w:numId w:val="6"/>
              </w:numPr>
              <w:spacing w:after="160" w:line="259" w:lineRule="auto"/>
              <w:contextualSpacing/>
              <w:jc w:val="left"/>
              <w:rPr>
                <w:rFonts w:ascii="Calibri" w:eastAsia="Calibri" w:hAnsi="Calibri" w:cs="Times New Roman"/>
                <w:sz w:val="20"/>
                <w:szCs w:val="20"/>
                <w:lang w:val="it-CH"/>
              </w:rPr>
            </w:pPr>
            <w:r w:rsidRPr="00D65986">
              <w:rPr>
                <w:rFonts w:eastAsia="Calibri"/>
                <w:sz w:val="16"/>
                <w:szCs w:val="16"/>
                <w:lang w:val="it-CH"/>
              </w:rPr>
              <w:t>Salari e assicurazioni sociali</w:t>
            </w:r>
          </w:p>
          <w:p w14:paraId="0B82FCB9" w14:textId="77777777" w:rsidR="00DF3582" w:rsidRPr="00D65986" w:rsidRDefault="00DF3582" w:rsidP="00DF3582">
            <w:pPr>
              <w:numPr>
                <w:ilvl w:val="0"/>
                <w:numId w:val="6"/>
              </w:numPr>
              <w:spacing w:after="160" w:line="259" w:lineRule="auto"/>
              <w:contextualSpacing/>
              <w:jc w:val="left"/>
              <w:rPr>
                <w:rFonts w:eastAsia="Calibri"/>
                <w:sz w:val="20"/>
                <w:szCs w:val="20"/>
                <w:lang w:val="it-CH"/>
              </w:rPr>
            </w:pPr>
            <w:r w:rsidRPr="00D65986">
              <w:rPr>
                <w:rFonts w:eastAsia="Calibri"/>
                <w:sz w:val="16"/>
                <w:szCs w:val="16"/>
                <w:lang w:val="it-CH"/>
              </w:rPr>
              <w:t>Altri costi del personale e prestazioni di terzi</w:t>
            </w:r>
          </w:p>
          <w:p w14:paraId="3B25E9D9" w14:textId="77777777" w:rsidR="00DF3582" w:rsidRPr="00D65986" w:rsidRDefault="00DF3582" w:rsidP="00DF3582">
            <w:pPr>
              <w:numPr>
                <w:ilvl w:val="0"/>
                <w:numId w:val="6"/>
              </w:numPr>
              <w:spacing w:after="160" w:line="259" w:lineRule="auto"/>
              <w:contextualSpacing/>
              <w:jc w:val="left"/>
              <w:rPr>
                <w:rFonts w:eastAsia="Calibri"/>
                <w:sz w:val="20"/>
                <w:szCs w:val="20"/>
                <w:lang w:val="it-CH"/>
              </w:rPr>
            </w:pPr>
            <w:r w:rsidRPr="00D65986">
              <w:rPr>
                <w:rFonts w:eastAsia="Calibri"/>
                <w:sz w:val="16"/>
                <w:szCs w:val="16"/>
                <w:lang w:val="it-CH"/>
              </w:rPr>
              <w:t>Fabbisogno medico</w:t>
            </w:r>
          </w:p>
          <w:p w14:paraId="3888FCDA" w14:textId="77777777" w:rsidR="00DF3582" w:rsidRPr="00D65986" w:rsidRDefault="00DF3582" w:rsidP="00DF3582">
            <w:pPr>
              <w:numPr>
                <w:ilvl w:val="0"/>
                <w:numId w:val="6"/>
              </w:numPr>
              <w:spacing w:after="160" w:line="259" w:lineRule="auto"/>
              <w:contextualSpacing/>
              <w:jc w:val="left"/>
              <w:rPr>
                <w:rFonts w:eastAsia="Calibri"/>
                <w:sz w:val="20"/>
                <w:szCs w:val="20"/>
                <w:lang w:val="it-CH"/>
              </w:rPr>
            </w:pPr>
            <w:r w:rsidRPr="00D65986">
              <w:rPr>
                <w:rFonts w:eastAsia="Calibri"/>
                <w:sz w:val="16"/>
                <w:szCs w:val="16"/>
                <w:lang w:val="it-CH"/>
              </w:rPr>
              <w:t>Alimentari e bibite</w:t>
            </w:r>
          </w:p>
          <w:p w14:paraId="7A591AEC" w14:textId="77777777" w:rsidR="00DF3582" w:rsidRPr="00D65986" w:rsidRDefault="00DF3582" w:rsidP="00DF3582">
            <w:pPr>
              <w:numPr>
                <w:ilvl w:val="0"/>
                <w:numId w:val="6"/>
              </w:numPr>
              <w:spacing w:after="160" w:line="259" w:lineRule="auto"/>
              <w:contextualSpacing/>
              <w:jc w:val="left"/>
              <w:rPr>
                <w:rFonts w:eastAsia="Calibri"/>
                <w:sz w:val="20"/>
                <w:szCs w:val="20"/>
                <w:lang w:val="it-CH"/>
              </w:rPr>
            </w:pPr>
            <w:r w:rsidRPr="00D65986">
              <w:rPr>
                <w:rFonts w:eastAsia="Calibri"/>
                <w:sz w:val="16"/>
                <w:szCs w:val="16"/>
                <w:lang w:val="it-CH"/>
              </w:rPr>
              <w:t>Economia domestica</w:t>
            </w:r>
          </w:p>
          <w:p w14:paraId="476AC6DF" w14:textId="3F511B19" w:rsidR="00DF3582" w:rsidRPr="00D65986" w:rsidRDefault="00DF3582" w:rsidP="00DF3582">
            <w:pPr>
              <w:numPr>
                <w:ilvl w:val="0"/>
                <w:numId w:val="6"/>
              </w:numPr>
              <w:spacing w:after="160" w:line="259" w:lineRule="auto"/>
              <w:contextualSpacing/>
              <w:jc w:val="left"/>
              <w:rPr>
                <w:rFonts w:eastAsia="Calibri"/>
                <w:sz w:val="20"/>
                <w:szCs w:val="20"/>
                <w:lang w:val="it-CH"/>
              </w:rPr>
            </w:pPr>
            <w:proofErr w:type="spellStart"/>
            <w:r w:rsidRPr="00D65986">
              <w:rPr>
                <w:rFonts w:eastAsia="Calibri"/>
                <w:sz w:val="16"/>
                <w:szCs w:val="16"/>
                <w:lang w:val="it-CH"/>
              </w:rPr>
              <w:t>Manutenz</w:t>
            </w:r>
            <w:proofErr w:type="spellEnd"/>
            <w:r>
              <w:rPr>
                <w:rFonts w:eastAsia="Calibri"/>
                <w:sz w:val="16"/>
                <w:szCs w:val="16"/>
                <w:lang w:val="it-CH"/>
              </w:rPr>
              <w:t>.</w:t>
            </w:r>
            <w:r w:rsidRPr="00D65986">
              <w:rPr>
                <w:rFonts w:eastAsia="Calibri"/>
                <w:sz w:val="16"/>
                <w:szCs w:val="16"/>
                <w:lang w:val="it-CH"/>
              </w:rPr>
              <w:t xml:space="preserve">, </w:t>
            </w:r>
            <w:proofErr w:type="spellStart"/>
            <w:r w:rsidRPr="00D65986">
              <w:rPr>
                <w:rFonts w:eastAsia="Calibri"/>
                <w:sz w:val="16"/>
                <w:szCs w:val="16"/>
                <w:lang w:val="it-CH"/>
              </w:rPr>
              <w:t>ripara</w:t>
            </w:r>
            <w:r>
              <w:rPr>
                <w:rFonts w:eastAsia="Calibri"/>
                <w:sz w:val="16"/>
                <w:szCs w:val="16"/>
                <w:lang w:val="it-CH"/>
              </w:rPr>
              <w:t>z</w:t>
            </w:r>
            <w:proofErr w:type="spellEnd"/>
            <w:r>
              <w:rPr>
                <w:rFonts w:eastAsia="Calibri"/>
                <w:sz w:val="16"/>
                <w:szCs w:val="16"/>
                <w:lang w:val="it-CH"/>
              </w:rPr>
              <w:t>.</w:t>
            </w:r>
            <w:r w:rsidRPr="00D65986">
              <w:rPr>
                <w:rFonts w:eastAsia="Calibri"/>
                <w:sz w:val="16"/>
                <w:szCs w:val="16"/>
                <w:lang w:val="it-CH"/>
              </w:rPr>
              <w:t>, abb</w:t>
            </w:r>
            <w:r>
              <w:rPr>
                <w:rFonts w:eastAsia="Calibri"/>
                <w:sz w:val="16"/>
                <w:szCs w:val="16"/>
                <w:lang w:val="it-CH"/>
              </w:rPr>
              <w:t>onamenti e acquisti</w:t>
            </w:r>
          </w:p>
          <w:p w14:paraId="665C2B81" w14:textId="77777777" w:rsidR="00DF3582" w:rsidRPr="00D65986" w:rsidRDefault="00DF3582" w:rsidP="00DF3582">
            <w:pPr>
              <w:numPr>
                <w:ilvl w:val="0"/>
                <w:numId w:val="6"/>
              </w:numPr>
              <w:spacing w:after="160" w:line="259" w:lineRule="auto"/>
              <w:contextualSpacing/>
              <w:jc w:val="left"/>
              <w:rPr>
                <w:rFonts w:eastAsia="Calibri"/>
                <w:sz w:val="20"/>
                <w:szCs w:val="20"/>
                <w:lang w:val="it-CH"/>
              </w:rPr>
            </w:pPr>
            <w:r w:rsidRPr="00D65986">
              <w:rPr>
                <w:rFonts w:eastAsia="Calibri"/>
                <w:sz w:val="16"/>
                <w:szCs w:val="16"/>
                <w:lang w:val="it-CH"/>
              </w:rPr>
              <w:t>Energia e acqua</w:t>
            </w:r>
          </w:p>
          <w:p w14:paraId="78FDF38A" w14:textId="77777777" w:rsidR="00DF3582" w:rsidRPr="00D65986" w:rsidRDefault="00DF3582" w:rsidP="00DF3582">
            <w:pPr>
              <w:numPr>
                <w:ilvl w:val="0"/>
                <w:numId w:val="6"/>
              </w:numPr>
              <w:spacing w:after="160" w:line="259" w:lineRule="auto"/>
              <w:contextualSpacing/>
              <w:jc w:val="left"/>
              <w:rPr>
                <w:rFonts w:eastAsia="Calibri"/>
                <w:sz w:val="20"/>
                <w:szCs w:val="20"/>
                <w:lang w:val="it-CH"/>
              </w:rPr>
            </w:pPr>
            <w:r w:rsidRPr="00D65986">
              <w:rPr>
                <w:rFonts w:eastAsia="Calibri"/>
                <w:sz w:val="16"/>
                <w:szCs w:val="16"/>
                <w:lang w:val="it-CH"/>
              </w:rPr>
              <w:t>Amministrativi, informatica e oneri finanziari</w:t>
            </w:r>
          </w:p>
          <w:p w14:paraId="4174E2C1" w14:textId="77777777" w:rsidR="00DF3582" w:rsidRPr="00D65986" w:rsidRDefault="00DF3582" w:rsidP="00DF3582">
            <w:pPr>
              <w:numPr>
                <w:ilvl w:val="0"/>
                <w:numId w:val="6"/>
              </w:numPr>
              <w:spacing w:after="160" w:line="259" w:lineRule="auto"/>
              <w:contextualSpacing/>
              <w:jc w:val="left"/>
              <w:rPr>
                <w:rFonts w:eastAsia="Calibri"/>
                <w:sz w:val="20"/>
                <w:szCs w:val="20"/>
                <w:lang w:val="it-CH"/>
              </w:rPr>
            </w:pPr>
            <w:r w:rsidRPr="00D65986">
              <w:rPr>
                <w:rFonts w:eastAsia="Calibri"/>
                <w:sz w:val="16"/>
                <w:szCs w:val="16"/>
                <w:lang w:val="it-CH"/>
              </w:rPr>
              <w:t>Altri costi d’esercizio</w:t>
            </w:r>
          </w:p>
        </w:tc>
        <w:tc>
          <w:tcPr>
            <w:tcW w:w="1276" w:type="dxa"/>
            <w:tcBorders>
              <w:top w:val="single" w:sz="4" w:space="0" w:color="auto"/>
              <w:bottom w:val="single" w:sz="4" w:space="0" w:color="auto"/>
              <w:right w:val="single" w:sz="4" w:space="0" w:color="auto"/>
            </w:tcBorders>
            <w:vAlign w:val="center"/>
          </w:tcPr>
          <w:p w14:paraId="323A9D2D" w14:textId="5EC12829"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w:t>
            </w:r>
            <w:r w:rsidRPr="00D65986">
              <w:rPr>
                <w:rFonts w:eastAsia="Times New Roman" w:cs="Times New Roman"/>
                <w:kern w:val="0"/>
                <w:sz w:val="18"/>
                <w:szCs w:val="18"/>
                <w:lang w:eastAsia="it-IT"/>
                <w14:ligatures w14:val="none"/>
              </w:rPr>
              <w:t>3</w:t>
            </w:r>
            <w:r w:rsidR="00826A78">
              <w:rPr>
                <w:rFonts w:eastAsia="Times New Roman" w:cs="Times New Roman"/>
                <w:kern w:val="0"/>
                <w:sz w:val="18"/>
                <w:szCs w:val="18"/>
                <w:lang w:eastAsia="it-IT"/>
                <w14:ligatures w14:val="none"/>
              </w:rPr>
              <w:t>815308</w:t>
            </w:r>
          </w:p>
          <w:p w14:paraId="0DAC9859" w14:textId="41419572"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w:t>
            </w:r>
            <w:r w:rsidR="00826A78">
              <w:rPr>
                <w:rFonts w:eastAsia="Times New Roman" w:cs="Times New Roman"/>
                <w:kern w:val="0"/>
                <w:sz w:val="18"/>
                <w:szCs w:val="18"/>
                <w:lang w:eastAsia="it-IT"/>
                <w14:ligatures w14:val="none"/>
              </w:rPr>
              <w:t>6840</w:t>
            </w:r>
            <w:r w:rsidRPr="00D65986">
              <w:rPr>
                <w:rFonts w:eastAsia="Times New Roman" w:cs="Times New Roman"/>
                <w:kern w:val="0"/>
                <w:sz w:val="18"/>
                <w:szCs w:val="18"/>
                <w:lang w:eastAsia="it-IT"/>
                <w14:ligatures w14:val="none"/>
              </w:rPr>
              <w:t>0</w:t>
            </w:r>
          </w:p>
          <w:p w14:paraId="315D4F5F" w14:textId="28EB555C"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w:t>
            </w:r>
            <w:r w:rsidRPr="00D65986">
              <w:rPr>
                <w:rFonts w:eastAsia="Times New Roman" w:cs="Times New Roman"/>
                <w:kern w:val="0"/>
                <w:sz w:val="18"/>
                <w:szCs w:val="18"/>
                <w:lang w:eastAsia="it-IT"/>
                <w14:ligatures w14:val="none"/>
              </w:rPr>
              <w:t>8</w:t>
            </w:r>
            <w:r w:rsidR="009E1342">
              <w:rPr>
                <w:rFonts w:eastAsia="Times New Roman" w:cs="Times New Roman"/>
                <w:kern w:val="0"/>
                <w:sz w:val="18"/>
                <w:szCs w:val="18"/>
                <w:lang w:eastAsia="it-IT"/>
                <w14:ligatures w14:val="none"/>
              </w:rPr>
              <w:t>75</w:t>
            </w:r>
            <w:r w:rsidRPr="00D65986">
              <w:rPr>
                <w:rFonts w:eastAsia="Times New Roman" w:cs="Times New Roman"/>
                <w:kern w:val="0"/>
                <w:sz w:val="18"/>
                <w:szCs w:val="18"/>
                <w:lang w:eastAsia="it-IT"/>
                <w14:ligatures w14:val="none"/>
              </w:rPr>
              <w:t>00</w:t>
            </w:r>
          </w:p>
          <w:p w14:paraId="63BABC76" w14:textId="2D49C062"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w:t>
            </w:r>
            <w:r w:rsidRPr="00D65986">
              <w:rPr>
                <w:rFonts w:eastAsia="Times New Roman" w:cs="Times New Roman"/>
                <w:kern w:val="0"/>
                <w:sz w:val="18"/>
                <w:szCs w:val="18"/>
                <w:lang w:eastAsia="it-IT"/>
                <w14:ligatures w14:val="none"/>
              </w:rPr>
              <w:t>18</w:t>
            </w:r>
            <w:r w:rsidR="009E1342">
              <w:rPr>
                <w:rFonts w:eastAsia="Times New Roman" w:cs="Times New Roman"/>
                <w:kern w:val="0"/>
                <w:sz w:val="18"/>
                <w:szCs w:val="18"/>
                <w:lang w:eastAsia="it-IT"/>
                <w14:ligatures w14:val="none"/>
              </w:rPr>
              <w:t>5</w:t>
            </w:r>
            <w:r w:rsidRPr="00D65986">
              <w:rPr>
                <w:rFonts w:eastAsia="Times New Roman" w:cs="Times New Roman"/>
                <w:kern w:val="0"/>
                <w:sz w:val="18"/>
                <w:szCs w:val="18"/>
                <w:lang w:eastAsia="it-IT"/>
                <w14:ligatures w14:val="none"/>
              </w:rPr>
              <w:t>000</w:t>
            </w:r>
          </w:p>
          <w:p w14:paraId="0DDCE99D" w14:textId="15F29A66"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-3</w:t>
            </w:r>
            <w:r w:rsidR="009E1342">
              <w:rPr>
                <w:rFonts w:eastAsia="Times New Roman" w:cs="Times New Roman"/>
                <w:kern w:val="0"/>
                <w:sz w:val="18"/>
                <w:szCs w:val="18"/>
                <w:lang w:eastAsia="it-IT"/>
                <w14:ligatures w14:val="none"/>
              </w:rPr>
              <w:t>50</w:t>
            </w:r>
            <w:r w:rsidRPr="00D65986">
              <w:rPr>
                <w:rFonts w:eastAsia="Times New Roman" w:cs="Times New Roman"/>
                <w:kern w:val="0"/>
                <w:sz w:val="18"/>
                <w:szCs w:val="18"/>
                <w:lang w:eastAsia="it-IT"/>
                <w14:ligatures w14:val="none"/>
              </w:rPr>
              <w:t>00</w:t>
            </w:r>
          </w:p>
          <w:p w14:paraId="6EFAF157" w14:textId="303EF0B1"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w:t>
            </w:r>
            <w:r w:rsidR="00553E9E">
              <w:rPr>
                <w:rFonts w:eastAsia="Times New Roman" w:cs="Times New Roman"/>
                <w:kern w:val="0"/>
                <w:sz w:val="18"/>
                <w:szCs w:val="18"/>
                <w:lang w:eastAsia="it-IT"/>
                <w14:ligatures w14:val="none"/>
              </w:rPr>
              <w:t>23845</w:t>
            </w:r>
            <w:r w:rsidRPr="00D65986">
              <w:rPr>
                <w:rFonts w:eastAsia="Times New Roman" w:cs="Times New Roman"/>
                <w:kern w:val="0"/>
                <w:sz w:val="18"/>
                <w:szCs w:val="18"/>
                <w:lang w:eastAsia="it-IT"/>
                <w14:ligatures w14:val="none"/>
              </w:rPr>
              <w:t>0</w:t>
            </w:r>
          </w:p>
          <w:p w14:paraId="2C09977C" w14:textId="3979C3E8"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-1</w:t>
            </w:r>
            <w:r w:rsidR="00553E9E">
              <w:rPr>
                <w:rFonts w:eastAsia="Times New Roman" w:cs="Times New Roman"/>
                <w:kern w:val="0"/>
                <w:sz w:val="18"/>
                <w:szCs w:val="18"/>
                <w:lang w:eastAsia="it-IT"/>
                <w14:ligatures w14:val="none"/>
              </w:rPr>
              <w:t>3</w:t>
            </w:r>
            <w:r>
              <w:rPr>
                <w:rFonts w:eastAsia="Times New Roman" w:cs="Times New Roman"/>
                <w:kern w:val="0"/>
                <w:sz w:val="18"/>
                <w:szCs w:val="18"/>
                <w:lang w:eastAsia="it-IT"/>
                <w14:ligatures w14:val="none"/>
              </w:rPr>
              <w:t>8</w:t>
            </w:r>
            <w:r w:rsidRPr="00D65986">
              <w:rPr>
                <w:rFonts w:eastAsia="Times New Roman" w:cs="Times New Roman"/>
                <w:kern w:val="0"/>
                <w:sz w:val="18"/>
                <w:szCs w:val="18"/>
                <w:lang w:eastAsia="it-IT"/>
                <w14:ligatures w14:val="none"/>
              </w:rPr>
              <w:t>000</w:t>
            </w:r>
          </w:p>
          <w:p w14:paraId="070533B6" w14:textId="29D19647"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w:t>
            </w:r>
            <w:r w:rsidR="00553E9E">
              <w:rPr>
                <w:rFonts w:eastAsia="Times New Roman" w:cs="Times New Roman"/>
                <w:kern w:val="0"/>
                <w:sz w:val="18"/>
                <w:szCs w:val="18"/>
                <w:lang w:eastAsia="it-IT"/>
                <w14:ligatures w14:val="none"/>
              </w:rPr>
              <w:t>514</w:t>
            </w:r>
            <w:r w:rsidRPr="00D65986">
              <w:rPr>
                <w:rFonts w:eastAsia="Times New Roman" w:cs="Times New Roman"/>
                <w:kern w:val="0"/>
                <w:sz w:val="18"/>
                <w:szCs w:val="18"/>
                <w:lang w:eastAsia="it-IT"/>
                <w14:ligatures w14:val="none"/>
              </w:rPr>
              <w:t>00</w:t>
            </w:r>
          </w:p>
          <w:p w14:paraId="0E85E832" w14:textId="25BE3BBD" w:rsidR="00DF3582"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-4</w:t>
            </w:r>
            <w:r w:rsidR="00553E9E">
              <w:rPr>
                <w:rFonts w:eastAsia="Times New Roman" w:cs="Times New Roman"/>
                <w:kern w:val="0"/>
                <w:sz w:val="18"/>
                <w:szCs w:val="18"/>
                <w:lang w:eastAsia="it-IT"/>
                <w14:ligatures w14:val="none"/>
              </w:rPr>
              <w:t>655</w:t>
            </w:r>
            <w:r>
              <w:rPr>
                <w:rFonts w:eastAsia="Times New Roman" w:cs="Times New Roman"/>
                <w:kern w:val="0"/>
                <w:sz w:val="18"/>
                <w:szCs w:val="18"/>
                <w:lang w:eastAsia="it-IT"/>
                <w14:ligatures w14:val="none"/>
              </w:rPr>
              <w:t>0</w:t>
            </w:r>
          </w:p>
        </w:tc>
        <w:tc>
          <w:tcPr>
            <w:tcW w:w="1276" w:type="dxa"/>
            <w:tcBorders>
              <w:top w:val="nil"/>
              <w:left w:val="single" w:sz="4" w:space="0" w:color="auto"/>
              <w:bottom w:val="single" w:sz="4" w:space="0" w:color="auto"/>
              <w:right w:val="single" w:sz="4" w:space="0" w:color="auto"/>
            </w:tcBorders>
            <w:noWrap/>
            <w:vAlign w:val="center"/>
          </w:tcPr>
          <w:p w14:paraId="3C2BD610" w14:textId="23AD9822" w:rsidR="00DF3582" w:rsidRPr="00D65986" w:rsidRDefault="00DF3582" w:rsidP="00DF3582">
            <w:pPr>
              <w:jc w:val="right"/>
              <w:rPr>
                <w:rFonts w:eastAsia="Times New Roman" w:cs="Times New Roman"/>
                <w:kern w:val="0"/>
                <w:sz w:val="18"/>
                <w:szCs w:val="18"/>
                <w:lang w:eastAsia="it-IT"/>
                <w14:ligatures w14:val="none"/>
              </w:rPr>
            </w:pPr>
            <w:bookmarkStart w:id="0" w:name="OLE_LINK1"/>
            <w:r>
              <w:rPr>
                <w:rFonts w:eastAsia="Times New Roman" w:cs="Times New Roman"/>
                <w:kern w:val="0"/>
                <w:sz w:val="18"/>
                <w:szCs w:val="18"/>
                <w:lang w:eastAsia="it-IT"/>
                <w14:ligatures w14:val="none"/>
              </w:rPr>
              <w:t>-</w:t>
            </w:r>
            <w:r w:rsidRPr="00D65986">
              <w:rPr>
                <w:rFonts w:eastAsia="Times New Roman" w:cs="Times New Roman"/>
                <w:kern w:val="0"/>
                <w:sz w:val="18"/>
                <w:szCs w:val="18"/>
                <w:lang w:eastAsia="it-IT"/>
                <w14:ligatures w14:val="none"/>
              </w:rPr>
              <w:t>37</w:t>
            </w:r>
            <w:r>
              <w:rPr>
                <w:rFonts w:eastAsia="Times New Roman" w:cs="Times New Roman"/>
                <w:kern w:val="0"/>
                <w:sz w:val="18"/>
                <w:szCs w:val="18"/>
                <w:lang w:eastAsia="it-IT"/>
                <w14:ligatures w14:val="none"/>
              </w:rPr>
              <w:t>38350</w:t>
            </w:r>
          </w:p>
          <w:p w14:paraId="78BFF661" w14:textId="6DA04EDC"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-7480</w:t>
            </w:r>
            <w:r w:rsidRPr="00D65986">
              <w:rPr>
                <w:rFonts w:eastAsia="Times New Roman" w:cs="Times New Roman"/>
                <w:kern w:val="0"/>
                <w:sz w:val="18"/>
                <w:szCs w:val="18"/>
                <w:lang w:eastAsia="it-IT"/>
                <w14:ligatures w14:val="none"/>
              </w:rPr>
              <w:t>0</w:t>
            </w:r>
          </w:p>
          <w:p w14:paraId="775BEDE2" w14:textId="39FE3DA4"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w:t>
            </w:r>
            <w:r w:rsidRPr="00D65986">
              <w:rPr>
                <w:rFonts w:eastAsia="Times New Roman" w:cs="Times New Roman"/>
                <w:kern w:val="0"/>
                <w:sz w:val="18"/>
                <w:szCs w:val="18"/>
                <w:lang w:eastAsia="it-IT"/>
                <w14:ligatures w14:val="none"/>
              </w:rPr>
              <w:t>8</w:t>
            </w:r>
            <w:r>
              <w:rPr>
                <w:rFonts w:eastAsia="Times New Roman" w:cs="Times New Roman"/>
                <w:kern w:val="0"/>
                <w:sz w:val="18"/>
                <w:szCs w:val="18"/>
                <w:lang w:eastAsia="it-IT"/>
                <w14:ligatures w14:val="none"/>
              </w:rPr>
              <w:t>4</w:t>
            </w:r>
            <w:r w:rsidRPr="00D65986">
              <w:rPr>
                <w:rFonts w:eastAsia="Times New Roman" w:cs="Times New Roman"/>
                <w:kern w:val="0"/>
                <w:sz w:val="18"/>
                <w:szCs w:val="18"/>
                <w:lang w:eastAsia="it-IT"/>
                <w14:ligatures w14:val="none"/>
              </w:rPr>
              <w:t>000</w:t>
            </w:r>
          </w:p>
          <w:p w14:paraId="1CC1E0AE" w14:textId="698F8FD2"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w:t>
            </w:r>
            <w:r w:rsidRPr="00D65986">
              <w:rPr>
                <w:rFonts w:eastAsia="Times New Roman" w:cs="Times New Roman"/>
                <w:kern w:val="0"/>
                <w:sz w:val="18"/>
                <w:szCs w:val="18"/>
                <w:lang w:eastAsia="it-IT"/>
                <w14:ligatures w14:val="none"/>
              </w:rPr>
              <w:t>18</w:t>
            </w:r>
            <w:r>
              <w:rPr>
                <w:rFonts w:eastAsia="Times New Roman" w:cs="Times New Roman"/>
                <w:kern w:val="0"/>
                <w:sz w:val="18"/>
                <w:szCs w:val="18"/>
                <w:lang w:eastAsia="it-IT"/>
                <w14:ligatures w14:val="none"/>
              </w:rPr>
              <w:t>7</w:t>
            </w:r>
            <w:r w:rsidRPr="00D65986">
              <w:rPr>
                <w:rFonts w:eastAsia="Times New Roman" w:cs="Times New Roman"/>
                <w:kern w:val="0"/>
                <w:sz w:val="18"/>
                <w:szCs w:val="18"/>
                <w:lang w:eastAsia="it-IT"/>
                <w14:ligatures w14:val="none"/>
              </w:rPr>
              <w:t>000</w:t>
            </w:r>
          </w:p>
          <w:p w14:paraId="54D52423" w14:textId="0E53CA60"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-375</w:t>
            </w:r>
            <w:r w:rsidRPr="00D65986">
              <w:rPr>
                <w:rFonts w:eastAsia="Times New Roman" w:cs="Times New Roman"/>
                <w:kern w:val="0"/>
                <w:sz w:val="18"/>
                <w:szCs w:val="18"/>
                <w:lang w:eastAsia="it-IT"/>
                <w14:ligatures w14:val="none"/>
              </w:rPr>
              <w:t>00</w:t>
            </w:r>
          </w:p>
          <w:p w14:paraId="0FD84402" w14:textId="3F877AF9"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-31285</w:t>
            </w:r>
            <w:r w:rsidRPr="00D65986">
              <w:rPr>
                <w:rFonts w:eastAsia="Times New Roman" w:cs="Times New Roman"/>
                <w:kern w:val="0"/>
                <w:sz w:val="18"/>
                <w:szCs w:val="18"/>
                <w:lang w:eastAsia="it-IT"/>
                <w14:ligatures w14:val="none"/>
              </w:rPr>
              <w:t>0</w:t>
            </w:r>
          </w:p>
          <w:p w14:paraId="76B5CCC7" w14:textId="4B8581D7"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-158</w:t>
            </w:r>
            <w:r w:rsidRPr="00D65986">
              <w:rPr>
                <w:rFonts w:eastAsia="Times New Roman" w:cs="Times New Roman"/>
                <w:kern w:val="0"/>
                <w:sz w:val="18"/>
                <w:szCs w:val="18"/>
                <w:lang w:eastAsia="it-IT"/>
                <w14:ligatures w14:val="none"/>
              </w:rPr>
              <w:t>000</w:t>
            </w:r>
          </w:p>
          <w:p w14:paraId="377DD625" w14:textId="5BD2F7B6"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-472</w:t>
            </w:r>
            <w:r w:rsidRPr="00D65986">
              <w:rPr>
                <w:rFonts w:eastAsia="Times New Roman" w:cs="Times New Roman"/>
                <w:kern w:val="0"/>
                <w:sz w:val="18"/>
                <w:szCs w:val="18"/>
                <w:lang w:eastAsia="it-IT"/>
                <w14:ligatures w14:val="none"/>
              </w:rPr>
              <w:t>00</w:t>
            </w:r>
          </w:p>
          <w:bookmarkEnd w:id="0"/>
          <w:p w14:paraId="718D19D6" w14:textId="4775DC74" w:rsidR="00DF3582" w:rsidRPr="00D65986"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-43900</w:t>
            </w:r>
          </w:p>
        </w:tc>
        <w:tc>
          <w:tcPr>
            <w:tcW w:w="1275" w:type="dxa"/>
            <w:tcBorders>
              <w:top w:val="nil"/>
              <w:left w:val="nil"/>
              <w:bottom w:val="single" w:sz="4" w:space="0" w:color="auto"/>
              <w:right w:val="single" w:sz="4" w:space="0" w:color="auto"/>
            </w:tcBorders>
            <w:vAlign w:val="center"/>
          </w:tcPr>
          <w:p w14:paraId="59E11507" w14:textId="77777777" w:rsidR="00DF3582" w:rsidRPr="0024445B" w:rsidRDefault="00DF3582" w:rsidP="00DF3582">
            <w:pPr>
              <w:jc w:val="right"/>
              <w:rPr>
                <w:rFonts w:eastAsia="Times New Roman" w:cs="Times New Roman"/>
                <w:kern w:val="0"/>
                <w:sz w:val="18"/>
                <w:szCs w:val="18"/>
                <w:lang w:eastAsia="it-IT"/>
                <w14:ligatures w14:val="none"/>
              </w:rPr>
            </w:pPr>
            <w:r w:rsidRPr="0024445B">
              <w:rPr>
                <w:rFonts w:eastAsia="Times New Roman" w:cs="Times New Roman"/>
                <w:kern w:val="0"/>
                <w:sz w:val="18"/>
                <w:szCs w:val="18"/>
                <w:lang w:eastAsia="it-IT"/>
                <w14:ligatures w14:val="none"/>
              </w:rPr>
              <w:t>-3662446</w:t>
            </w:r>
          </w:p>
          <w:p w14:paraId="3F5369F8" w14:textId="77777777" w:rsidR="00DF3582" w:rsidRDefault="00DF3582" w:rsidP="00DF3582">
            <w:pPr>
              <w:jc w:val="right"/>
              <w:rPr>
                <w:rFonts w:eastAsia="Times New Roman" w:cs="Times New Roman"/>
                <w:kern w:val="0"/>
                <w:sz w:val="18"/>
                <w:szCs w:val="18"/>
                <w:lang w:eastAsia="it-IT"/>
                <w14:ligatures w14:val="none"/>
              </w:rPr>
            </w:pPr>
            <w:r w:rsidRPr="0024445B">
              <w:rPr>
                <w:rFonts w:eastAsia="Times New Roman" w:cs="Times New Roman"/>
                <w:kern w:val="0"/>
                <w:sz w:val="18"/>
                <w:szCs w:val="18"/>
                <w:lang w:eastAsia="it-IT"/>
                <w14:ligatures w14:val="none"/>
              </w:rPr>
              <w:t>-78125</w:t>
            </w:r>
          </w:p>
          <w:p w14:paraId="0EC733DE" w14:textId="394662A4" w:rsidR="00DF3582"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-83276</w:t>
            </w:r>
          </w:p>
          <w:p w14:paraId="16013C6F" w14:textId="487818CF" w:rsidR="00DF3582"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-188554</w:t>
            </w:r>
          </w:p>
          <w:p w14:paraId="06BC73A0" w14:textId="543BBC21" w:rsidR="00DF3582"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-43150</w:t>
            </w:r>
          </w:p>
          <w:p w14:paraId="23A86B19" w14:textId="414D6D91" w:rsidR="00DF3582"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-156251</w:t>
            </w:r>
          </w:p>
          <w:p w14:paraId="0FEBC277" w14:textId="6EE188F5" w:rsidR="00DF3582"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-177672</w:t>
            </w:r>
          </w:p>
          <w:p w14:paraId="4996AD7F" w14:textId="731C5C1E" w:rsidR="00DF3582" w:rsidRDefault="00DF3582" w:rsidP="00DF3582">
            <w:pPr>
              <w:jc w:val="right"/>
              <w:rPr>
                <w:rFonts w:eastAsia="Times New Roman" w:cs="Times New Roman"/>
                <w:kern w:val="0"/>
                <w:sz w:val="18"/>
                <w:szCs w:val="18"/>
                <w:lang w:eastAsia="it-IT"/>
                <w14:ligatures w14:val="none"/>
              </w:rPr>
            </w:pPr>
            <w:r>
              <w:rPr>
                <w:rFonts w:eastAsia="Times New Roman" w:cs="Times New Roman"/>
                <w:kern w:val="0"/>
                <w:sz w:val="18"/>
                <w:szCs w:val="18"/>
                <w:lang w:eastAsia="it-IT"/>
                <w14:ligatures w14:val="none"/>
              </w:rPr>
              <w:t>-57893</w:t>
            </w:r>
          </w:p>
          <w:p w14:paraId="2F137A37" w14:textId="21E00327" w:rsidR="00DF3582" w:rsidRPr="00723F37" w:rsidRDefault="00DF3582" w:rsidP="00DF3582">
            <w:pPr>
              <w:jc w:val="right"/>
              <w:rPr>
                <w:rFonts w:eastAsia="Times New Roman" w:cs="Times New Roman"/>
                <w:kern w:val="0"/>
                <w:sz w:val="20"/>
                <w:szCs w:val="20"/>
                <w:lang w:eastAsia="it-IT"/>
                <w14:ligatures w14:val="none"/>
              </w:rPr>
            </w:pPr>
            <w:r w:rsidRPr="00A51252">
              <w:rPr>
                <w:rFonts w:eastAsia="Times New Roman" w:cs="Times New Roman"/>
                <w:kern w:val="0"/>
                <w:sz w:val="18"/>
                <w:szCs w:val="18"/>
                <w:lang w:eastAsia="it-IT"/>
                <w14:ligatures w14:val="none"/>
              </w:rPr>
              <w:t>-56856</w:t>
            </w:r>
          </w:p>
        </w:tc>
        <w:tc>
          <w:tcPr>
            <w:tcW w:w="1701" w:type="dxa"/>
            <w:tcBorders>
              <w:top w:val="nil"/>
              <w:left w:val="single" w:sz="4" w:space="0" w:color="auto"/>
              <w:bottom w:val="single" w:sz="4" w:space="0" w:color="auto"/>
            </w:tcBorders>
            <w:noWrap/>
            <w:vAlign w:val="center"/>
          </w:tcPr>
          <w:p w14:paraId="24C14A2F" w14:textId="6AB14E3D" w:rsidR="00DF3582" w:rsidRPr="00D65986" w:rsidRDefault="00DF3582" w:rsidP="00DF3582">
            <w:pPr>
              <w:jc w:val="left"/>
              <w:rPr>
                <w:rFonts w:eastAsia="Times New Roman" w:cs="Times New Roman"/>
                <w:i/>
                <w:iCs/>
                <w:kern w:val="0"/>
                <w:sz w:val="20"/>
                <w:szCs w:val="20"/>
                <w:lang w:eastAsia="it-IT"/>
                <w14:ligatures w14:val="none"/>
              </w:rPr>
            </w:pPr>
          </w:p>
        </w:tc>
      </w:tr>
      <w:tr w:rsidR="00DF3582" w:rsidRPr="007B6DE4" w14:paraId="6BE19A2D" w14:textId="77777777" w:rsidTr="00DF3582">
        <w:trPr>
          <w:trHeight w:val="255"/>
        </w:trPr>
        <w:tc>
          <w:tcPr>
            <w:tcW w:w="4111" w:type="dxa"/>
            <w:tcBorders>
              <w:top w:val="nil"/>
              <w:left w:val="nil"/>
              <w:bottom w:val="single" w:sz="4" w:space="0" w:color="auto"/>
              <w:right w:val="single" w:sz="4" w:space="0" w:color="auto"/>
            </w:tcBorders>
            <w:noWrap/>
            <w:vAlign w:val="bottom"/>
          </w:tcPr>
          <w:p w14:paraId="279613FD" w14:textId="77777777" w:rsidR="00DF3582" w:rsidRPr="00D65986" w:rsidRDefault="00DF3582" w:rsidP="00DF3582">
            <w:pPr>
              <w:jc w:val="left"/>
              <w:rPr>
                <w:rFonts w:eastAsia="Times New Roman" w:cs="Times New Roman"/>
                <w:kern w:val="0"/>
                <w:sz w:val="20"/>
                <w:szCs w:val="20"/>
                <w:lang w:eastAsia="it-IT"/>
                <w14:ligatures w14:val="none"/>
              </w:rPr>
            </w:pPr>
            <w:r w:rsidRPr="00D65986">
              <w:rPr>
                <w:rFonts w:eastAsia="Times New Roman" w:cs="Times New Roman"/>
                <w:kern w:val="0"/>
                <w:sz w:val="20"/>
                <w:szCs w:val="20"/>
                <w:lang w:eastAsia="it-IT"/>
                <w14:ligatures w14:val="none"/>
              </w:rPr>
              <w:t xml:space="preserve">Risultato Casa Tarcisio </w:t>
            </w:r>
          </w:p>
        </w:tc>
        <w:tc>
          <w:tcPr>
            <w:tcW w:w="1276" w:type="dxa"/>
            <w:tcBorders>
              <w:top w:val="single" w:sz="4" w:space="0" w:color="auto"/>
              <w:bottom w:val="single" w:sz="4" w:space="0" w:color="auto"/>
              <w:right w:val="single" w:sz="4" w:space="0" w:color="auto"/>
            </w:tcBorders>
            <w:vAlign w:val="bottom"/>
          </w:tcPr>
          <w:p w14:paraId="4C88561C" w14:textId="363489D5" w:rsidR="00DF3582" w:rsidRDefault="00DF3582" w:rsidP="00DF3582">
            <w:pPr>
              <w:jc w:val="right"/>
              <w:rPr>
                <w:rFonts w:eastAsia="Times New Roman" w:cs="Times New Roman"/>
                <w:b/>
                <w:bCs/>
                <w:color w:val="000000" w:themeColor="text1"/>
                <w:kern w:val="0"/>
                <w:sz w:val="20"/>
                <w:szCs w:val="20"/>
                <w:lang w:eastAsia="it-IT"/>
                <w14:ligatures w14:val="none"/>
              </w:rPr>
            </w:pPr>
            <w:r>
              <w:rPr>
                <w:rFonts w:eastAsia="Times New Roman" w:cs="Times New Roman"/>
                <w:b/>
                <w:bCs/>
                <w:color w:val="000000" w:themeColor="text1"/>
                <w:kern w:val="0"/>
                <w:sz w:val="20"/>
                <w:szCs w:val="20"/>
                <w:lang w:eastAsia="it-IT"/>
                <w14:ligatures w14:val="none"/>
              </w:rPr>
              <w:t>-</w:t>
            </w:r>
            <w:r w:rsidR="0030190A">
              <w:rPr>
                <w:rFonts w:eastAsia="Times New Roman" w:cs="Times New Roman"/>
                <w:b/>
                <w:bCs/>
                <w:color w:val="000000" w:themeColor="text1"/>
                <w:kern w:val="0"/>
                <w:sz w:val="20"/>
                <w:szCs w:val="20"/>
                <w:lang w:eastAsia="it-IT"/>
                <w14:ligatures w14:val="none"/>
              </w:rPr>
              <w:t>26608</w:t>
            </w:r>
          </w:p>
        </w:tc>
        <w:tc>
          <w:tcPr>
            <w:tcW w:w="1276" w:type="dxa"/>
            <w:tcBorders>
              <w:top w:val="nil"/>
              <w:left w:val="single" w:sz="4" w:space="0" w:color="auto"/>
              <w:bottom w:val="single" w:sz="4" w:space="0" w:color="auto"/>
              <w:right w:val="single" w:sz="4" w:space="0" w:color="auto"/>
            </w:tcBorders>
            <w:noWrap/>
            <w:vAlign w:val="bottom"/>
          </w:tcPr>
          <w:p w14:paraId="43899073" w14:textId="29666C65" w:rsidR="00DF3582" w:rsidRPr="0013318F" w:rsidRDefault="00DF3582" w:rsidP="00DF3582">
            <w:pPr>
              <w:jc w:val="right"/>
              <w:rPr>
                <w:rFonts w:eastAsia="Times New Roman" w:cs="Times New Roman"/>
                <w:b/>
                <w:bCs/>
                <w:color w:val="000000" w:themeColor="text1"/>
                <w:kern w:val="0"/>
                <w:sz w:val="20"/>
                <w:szCs w:val="20"/>
                <w:lang w:eastAsia="it-IT"/>
                <w14:ligatures w14:val="none"/>
              </w:rPr>
            </w:pPr>
            <w:r>
              <w:rPr>
                <w:rFonts w:eastAsia="Times New Roman" w:cs="Times New Roman"/>
                <w:b/>
                <w:bCs/>
                <w:color w:val="000000" w:themeColor="text1"/>
                <w:kern w:val="0"/>
                <w:sz w:val="20"/>
                <w:szCs w:val="20"/>
                <w:lang w:eastAsia="it-IT"/>
                <w14:ligatures w14:val="none"/>
              </w:rPr>
              <w:t>-50100</w:t>
            </w:r>
          </w:p>
        </w:tc>
        <w:tc>
          <w:tcPr>
            <w:tcW w:w="1275" w:type="dxa"/>
            <w:tcBorders>
              <w:top w:val="nil"/>
              <w:left w:val="nil"/>
              <w:bottom w:val="single" w:sz="4" w:space="0" w:color="auto"/>
              <w:right w:val="single" w:sz="4" w:space="0" w:color="auto"/>
            </w:tcBorders>
            <w:vAlign w:val="bottom"/>
          </w:tcPr>
          <w:p w14:paraId="6D4C751C" w14:textId="56CF2605" w:rsidR="00DF3582" w:rsidRPr="007B6DE4" w:rsidRDefault="00DF3582" w:rsidP="00DF3582">
            <w:pPr>
              <w:jc w:val="right"/>
              <w:rPr>
                <w:rFonts w:eastAsia="Times New Roman" w:cs="Times New Roman"/>
                <w:b/>
                <w:bCs/>
                <w:color w:val="000000" w:themeColor="text1"/>
                <w:kern w:val="0"/>
                <w:sz w:val="20"/>
                <w:szCs w:val="20"/>
                <w:lang w:eastAsia="it-IT"/>
                <w14:ligatures w14:val="none"/>
              </w:rPr>
            </w:pPr>
            <w:r w:rsidRPr="003E7A1B">
              <w:rPr>
                <w:rFonts w:eastAsia="Times New Roman" w:cs="Times New Roman"/>
                <w:b/>
                <w:bCs/>
                <w:color w:val="EE0000"/>
                <w:kern w:val="0"/>
                <w:sz w:val="20"/>
                <w:szCs w:val="20"/>
                <w:lang w:eastAsia="it-IT"/>
                <w14:ligatures w14:val="none"/>
              </w:rPr>
              <w:t>7182</w:t>
            </w:r>
          </w:p>
        </w:tc>
        <w:tc>
          <w:tcPr>
            <w:tcW w:w="1701" w:type="dxa"/>
            <w:tcBorders>
              <w:top w:val="nil"/>
              <w:left w:val="single" w:sz="4" w:space="0" w:color="auto"/>
              <w:bottom w:val="single" w:sz="4" w:space="0" w:color="auto"/>
            </w:tcBorders>
            <w:noWrap/>
            <w:vAlign w:val="bottom"/>
          </w:tcPr>
          <w:p w14:paraId="72B02E00" w14:textId="41328AA4" w:rsidR="00DF3582" w:rsidRPr="006A7BFE" w:rsidRDefault="0075607B" w:rsidP="00DF3582">
            <w:pPr>
              <w:jc w:val="right"/>
              <w:rPr>
                <w:rFonts w:eastAsia="Times New Roman" w:cs="Times New Roman"/>
                <w:b/>
                <w:bCs/>
                <w:i/>
                <w:iCs/>
                <w:color w:val="C00000"/>
                <w:kern w:val="0"/>
                <w:sz w:val="20"/>
                <w:szCs w:val="20"/>
                <w:lang w:eastAsia="it-IT"/>
                <w14:ligatures w14:val="none"/>
              </w:rPr>
            </w:pPr>
            <w:r>
              <w:rPr>
                <w:rFonts w:eastAsia="Times New Roman" w:cs="Times New Roman"/>
                <w:b/>
                <w:bCs/>
                <w:i/>
                <w:iCs/>
                <w:color w:val="C00000"/>
                <w:kern w:val="0"/>
                <w:sz w:val="20"/>
                <w:szCs w:val="20"/>
                <w:lang w:eastAsia="it-IT"/>
                <w14:ligatures w14:val="none"/>
              </w:rPr>
              <w:t>23492</w:t>
            </w:r>
          </w:p>
        </w:tc>
      </w:tr>
      <w:tr w:rsidR="00DF3582" w:rsidRPr="00D65986" w14:paraId="4EFF3BB5" w14:textId="77777777" w:rsidTr="00DF3582">
        <w:trPr>
          <w:trHeight w:val="255"/>
        </w:trPr>
        <w:tc>
          <w:tcPr>
            <w:tcW w:w="4111" w:type="dxa"/>
            <w:tcBorders>
              <w:top w:val="nil"/>
              <w:left w:val="nil"/>
              <w:bottom w:val="nil"/>
              <w:right w:val="single" w:sz="4" w:space="0" w:color="auto"/>
            </w:tcBorders>
            <w:shd w:val="clear" w:color="auto" w:fill="FAE2D5" w:themeFill="accent2" w:themeFillTint="33"/>
            <w:noWrap/>
            <w:vAlign w:val="bottom"/>
            <w:hideMark/>
          </w:tcPr>
          <w:p w14:paraId="48E4AB01" w14:textId="77777777" w:rsidR="00DF3582" w:rsidRPr="00D65986" w:rsidRDefault="00DF3582" w:rsidP="00DF3582">
            <w:pPr>
              <w:jc w:val="left"/>
              <w:rPr>
                <w:rFonts w:eastAsia="Times New Roman" w:cs="Times New Roman"/>
                <w:b/>
                <w:bCs/>
                <w:i/>
                <w:iCs/>
                <w:color w:val="000000"/>
                <w:kern w:val="0"/>
                <w:sz w:val="20"/>
                <w:szCs w:val="20"/>
                <w:lang w:eastAsia="it-IT"/>
                <w14:ligatures w14:val="none"/>
              </w:rPr>
            </w:pPr>
            <w:r w:rsidRPr="00D65986">
              <w:rPr>
                <w:rFonts w:eastAsia="Times New Roman" w:cs="Times New Roman"/>
                <w:b/>
                <w:bCs/>
                <w:i/>
                <w:iCs/>
                <w:color w:val="000000"/>
                <w:kern w:val="0"/>
                <w:sz w:val="20"/>
                <w:szCs w:val="20"/>
                <w:lang w:eastAsia="it-IT"/>
                <w14:ligatures w14:val="none"/>
              </w:rPr>
              <w:t>RISULTATO COMPLESSIVO</w:t>
            </w:r>
          </w:p>
        </w:tc>
        <w:tc>
          <w:tcPr>
            <w:tcW w:w="1276" w:type="dxa"/>
            <w:tcBorders>
              <w:top w:val="single" w:sz="4" w:space="0" w:color="auto"/>
              <w:left w:val="single" w:sz="4" w:space="0" w:color="auto"/>
              <w:right w:val="single" w:sz="4" w:space="0" w:color="auto"/>
            </w:tcBorders>
            <w:shd w:val="clear" w:color="auto" w:fill="FAE2D5" w:themeFill="accent2" w:themeFillTint="33"/>
            <w:vAlign w:val="bottom"/>
          </w:tcPr>
          <w:p w14:paraId="63BAC24A" w14:textId="4C4F46D0" w:rsidR="00DF3582" w:rsidRDefault="00DF3582" w:rsidP="00DF3582">
            <w:pPr>
              <w:jc w:val="right"/>
              <w:rPr>
                <w:rFonts w:eastAsia="Times New Roman" w:cs="Times New Roman"/>
                <w:b/>
                <w:bCs/>
                <w:i/>
                <w:iCs/>
                <w:kern w:val="0"/>
                <w:sz w:val="20"/>
                <w:szCs w:val="20"/>
                <w:lang w:eastAsia="it-IT"/>
                <w14:ligatures w14:val="none"/>
              </w:rPr>
            </w:pPr>
            <w:r>
              <w:rPr>
                <w:rFonts w:eastAsia="Times New Roman" w:cs="Times New Roman"/>
                <w:b/>
                <w:bCs/>
                <w:i/>
                <w:iCs/>
                <w:kern w:val="0"/>
                <w:sz w:val="20"/>
                <w:szCs w:val="20"/>
                <w:lang w:eastAsia="it-IT"/>
                <w14:ligatures w14:val="none"/>
              </w:rPr>
              <w:t>-</w:t>
            </w:r>
            <w:r w:rsidR="0030190A">
              <w:rPr>
                <w:rFonts w:eastAsia="Times New Roman" w:cs="Times New Roman"/>
                <w:b/>
                <w:bCs/>
                <w:i/>
                <w:iCs/>
                <w:kern w:val="0"/>
                <w:sz w:val="20"/>
                <w:szCs w:val="20"/>
                <w:lang w:eastAsia="it-IT"/>
                <w14:ligatures w14:val="none"/>
              </w:rPr>
              <w:t>897258</w:t>
            </w:r>
          </w:p>
        </w:tc>
        <w:tc>
          <w:tcPr>
            <w:tcW w:w="1276" w:type="dxa"/>
            <w:tcBorders>
              <w:top w:val="nil"/>
              <w:left w:val="single" w:sz="4" w:space="0" w:color="auto"/>
              <w:bottom w:val="nil"/>
              <w:right w:val="single" w:sz="4" w:space="0" w:color="auto"/>
            </w:tcBorders>
            <w:shd w:val="clear" w:color="auto" w:fill="FAE2D5" w:themeFill="accent2" w:themeFillTint="33"/>
            <w:noWrap/>
            <w:vAlign w:val="bottom"/>
          </w:tcPr>
          <w:p w14:paraId="07812C8B" w14:textId="4E5C10C5" w:rsidR="00DF3582" w:rsidRPr="00D65986" w:rsidRDefault="00DF3582" w:rsidP="00DF3582">
            <w:pPr>
              <w:jc w:val="right"/>
              <w:rPr>
                <w:rFonts w:eastAsia="Times New Roman" w:cs="Times New Roman"/>
                <w:b/>
                <w:bCs/>
                <w:i/>
                <w:iCs/>
                <w:kern w:val="0"/>
                <w:sz w:val="20"/>
                <w:szCs w:val="20"/>
                <w:lang w:eastAsia="it-IT"/>
                <w14:ligatures w14:val="none"/>
              </w:rPr>
            </w:pPr>
            <w:r>
              <w:rPr>
                <w:rFonts w:eastAsia="Times New Roman" w:cs="Times New Roman"/>
                <w:b/>
                <w:bCs/>
                <w:i/>
                <w:iCs/>
                <w:kern w:val="0"/>
                <w:sz w:val="20"/>
                <w:szCs w:val="20"/>
                <w:lang w:eastAsia="it-IT"/>
                <w14:ligatures w14:val="none"/>
              </w:rPr>
              <w:t>-1242050</w:t>
            </w:r>
          </w:p>
        </w:tc>
        <w:tc>
          <w:tcPr>
            <w:tcW w:w="1275" w:type="dxa"/>
            <w:tcBorders>
              <w:top w:val="nil"/>
              <w:left w:val="nil"/>
              <w:bottom w:val="nil"/>
              <w:right w:val="single" w:sz="4" w:space="0" w:color="auto"/>
            </w:tcBorders>
            <w:shd w:val="clear" w:color="auto" w:fill="FAE2D5" w:themeFill="accent2" w:themeFillTint="33"/>
            <w:vAlign w:val="bottom"/>
          </w:tcPr>
          <w:p w14:paraId="0A54F10A" w14:textId="7FE11FE1" w:rsidR="00DF3582" w:rsidRPr="007B6DE4" w:rsidRDefault="00DF3582" w:rsidP="00DF3582">
            <w:pPr>
              <w:jc w:val="right"/>
              <w:rPr>
                <w:rFonts w:eastAsia="Times New Roman" w:cs="Times New Roman"/>
                <w:b/>
                <w:bCs/>
                <w:i/>
                <w:iCs/>
                <w:color w:val="000000"/>
                <w:kern w:val="0"/>
                <w:sz w:val="20"/>
                <w:szCs w:val="20"/>
                <w:lang w:eastAsia="it-IT"/>
                <w14:ligatures w14:val="none"/>
              </w:rPr>
            </w:pPr>
            <w:r w:rsidRPr="007B6DE4">
              <w:rPr>
                <w:rFonts w:eastAsia="Times New Roman" w:cs="Times New Roman"/>
                <w:b/>
                <w:bCs/>
                <w:i/>
                <w:iCs/>
                <w:color w:val="000000"/>
                <w:kern w:val="0"/>
                <w:sz w:val="20"/>
                <w:szCs w:val="20"/>
                <w:lang w:eastAsia="it-IT"/>
                <w14:ligatures w14:val="none"/>
              </w:rPr>
              <w:t>-</w:t>
            </w:r>
            <w:r>
              <w:rPr>
                <w:rFonts w:eastAsia="Times New Roman" w:cs="Times New Roman"/>
                <w:b/>
                <w:bCs/>
                <w:i/>
                <w:iCs/>
                <w:color w:val="000000"/>
                <w:kern w:val="0"/>
                <w:sz w:val="20"/>
                <w:szCs w:val="20"/>
                <w:lang w:eastAsia="it-IT"/>
                <w14:ligatures w14:val="none"/>
              </w:rPr>
              <w:t>91514</w:t>
            </w:r>
          </w:p>
        </w:tc>
        <w:tc>
          <w:tcPr>
            <w:tcW w:w="1701" w:type="dxa"/>
            <w:tcBorders>
              <w:top w:val="nil"/>
              <w:left w:val="single" w:sz="4" w:space="0" w:color="auto"/>
              <w:bottom w:val="nil"/>
            </w:tcBorders>
            <w:shd w:val="clear" w:color="auto" w:fill="FAE2D5" w:themeFill="accent2" w:themeFillTint="33"/>
            <w:noWrap/>
            <w:vAlign w:val="bottom"/>
          </w:tcPr>
          <w:p w14:paraId="0701113E" w14:textId="24756BA2" w:rsidR="00DF3582" w:rsidRPr="006A7BFE" w:rsidRDefault="0075607B" w:rsidP="00DF3582">
            <w:pPr>
              <w:jc w:val="right"/>
              <w:rPr>
                <w:rFonts w:eastAsia="Times New Roman" w:cs="Times New Roman"/>
                <w:b/>
                <w:bCs/>
                <w:i/>
                <w:iCs/>
                <w:color w:val="C00000"/>
                <w:kern w:val="0"/>
                <w:sz w:val="20"/>
                <w:szCs w:val="20"/>
                <w:lang w:eastAsia="it-IT"/>
                <w14:ligatures w14:val="none"/>
              </w:rPr>
            </w:pPr>
            <w:r>
              <w:rPr>
                <w:rFonts w:eastAsia="Times New Roman" w:cs="Times New Roman"/>
                <w:b/>
                <w:bCs/>
                <w:i/>
                <w:iCs/>
                <w:color w:val="C00000"/>
                <w:kern w:val="0"/>
                <w:sz w:val="20"/>
                <w:szCs w:val="20"/>
                <w:lang w:eastAsia="it-IT"/>
                <w14:ligatures w14:val="none"/>
              </w:rPr>
              <w:t>344792</w:t>
            </w:r>
          </w:p>
        </w:tc>
      </w:tr>
      <w:tr w:rsidR="00DF3582" w:rsidRPr="00D65986" w14:paraId="69565762" w14:textId="77777777" w:rsidTr="00DF3582">
        <w:trPr>
          <w:trHeight w:val="255"/>
        </w:trPr>
        <w:tc>
          <w:tcPr>
            <w:tcW w:w="4111" w:type="dxa"/>
            <w:tcBorders>
              <w:top w:val="nil"/>
              <w:left w:val="nil"/>
              <w:bottom w:val="single" w:sz="4" w:space="0" w:color="auto"/>
              <w:right w:val="single" w:sz="4" w:space="0" w:color="auto"/>
            </w:tcBorders>
            <w:shd w:val="clear" w:color="auto" w:fill="FAE2D5" w:themeFill="accent2" w:themeFillTint="33"/>
            <w:noWrap/>
            <w:vAlign w:val="bottom"/>
          </w:tcPr>
          <w:p w14:paraId="30A27F56" w14:textId="77777777" w:rsidR="00DF3582" w:rsidRPr="00D65986" w:rsidRDefault="00DF3582" w:rsidP="00DF3582">
            <w:pPr>
              <w:jc w:val="left"/>
              <w:rPr>
                <w:rFonts w:eastAsia="Times New Roman" w:cs="Times New Roman"/>
                <w:b/>
                <w:bCs/>
                <w:i/>
                <w:iCs/>
                <w:color w:val="000000"/>
                <w:kern w:val="0"/>
                <w:sz w:val="20"/>
                <w:szCs w:val="20"/>
                <w:lang w:eastAsia="it-IT"/>
                <w14:ligatures w14:val="none"/>
              </w:rPr>
            </w:pPr>
          </w:p>
        </w:tc>
        <w:tc>
          <w:tcPr>
            <w:tcW w:w="1276" w:type="dxa"/>
            <w:tcBorders>
              <w:left w:val="single" w:sz="4" w:space="0" w:color="auto"/>
              <w:bottom w:val="single" w:sz="4" w:space="0" w:color="auto"/>
              <w:right w:val="single" w:sz="4" w:space="0" w:color="auto"/>
            </w:tcBorders>
            <w:shd w:val="clear" w:color="auto" w:fill="FAE2D5" w:themeFill="accent2" w:themeFillTint="33"/>
            <w:vAlign w:val="bottom"/>
          </w:tcPr>
          <w:p w14:paraId="71565ED6" w14:textId="77777777" w:rsidR="00DF3582" w:rsidRPr="00D65986" w:rsidRDefault="00DF3582" w:rsidP="00DF3582">
            <w:pPr>
              <w:jc w:val="right"/>
              <w:rPr>
                <w:rFonts w:eastAsia="Times New Roman" w:cs="Times New Roman"/>
                <w:b/>
                <w:bCs/>
                <w:i/>
                <w:iCs/>
                <w:kern w:val="0"/>
                <w:sz w:val="20"/>
                <w:szCs w:val="20"/>
                <w:lang w:eastAsia="it-IT"/>
                <w14:ligatures w14:val="none"/>
              </w:rPr>
            </w:pPr>
          </w:p>
        </w:tc>
        <w:tc>
          <w:tcPr>
            <w:tcW w:w="1276" w:type="dxa"/>
            <w:tcBorders>
              <w:top w:val="nil"/>
              <w:left w:val="single" w:sz="4" w:space="0" w:color="auto"/>
              <w:bottom w:val="single" w:sz="4" w:space="0" w:color="auto"/>
              <w:right w:val="single" w:sz="4" w:space="0" w:color="auto"/>
            </w:tcBorders>
            <w:shd w:val="clear" w:color="auto" w:fill="FAE2D5" w:themeFill="accent2" w:themeFillTint="33"/>
            <w:noWrap/>
            <w:vAlign w:val="bottom"/>
          </w:tcPr>
          <w:p w14:paraId="64FBC9AD" w14:textId="300FCD56" w:rsidR="00DF3582" w:rsidRPr="00D65986" w:rsidRDefault="00DF3582" w:rsidP="00DF3582">
            <w:pPr>
              <w:jc w:val="right"/>
              <w:rPr>
                <w:rFonts w:eastAsia="Times New Roman" w:cs="Times New Roman"/>
                <w:b/>
                <w:bCs/>
                <w:i/>
                <w:iCs/>
                <w:kern w:val="0"/>
                <w:sz w:val="20"/>
                <w:szCs w:val="20"/>
                <w:lang w:eastAsia="it-IT"/>
                <w14:ligatures w14:val="none"/>
              </w:rPr>
            </w:pPr>
          </w:p>
        </w:tc>
        <w:tc>
          <w:tcPr>
            <w:tcW w:w="1275" w:type="dxa"/>
            <w:tcBorders>
              <w:top w:val="nil"/>
              <w:left w:val="nil"/>
              <w:bottom w:val="single" w:sz="4" w:space="0" w:color="auto"/>
              <w:right w:val="single" w:sz="4" w:space="0" w:color="auto"/>
            </w:tcBorders>
            <w:shd w:val="clear" w:color="auto" w:fill="FAE2D5" w:themeFill="accent2" w:themeFillTint="33"/>
          </w:tcPr>
          <w:p w14:paraId="2CD9DECD" w14:textId="77777777" w:rsidR="00DF3582" w:rsidRPr="00723F37" w:rsidRDefault="00DF3582" w:rsidP="00DF3582">
            <w:pPr>
              <w:jc w:val="right"/>
              <w:rPr>
                <w:rFonts w:eastAsia="Times New Roman" w:cs="Times New Roman"/>
                <w:b/>
                <w:bCs/>
                <w:color w:val="000000"/>
                <w:kern w:val="0"/>
                <w:sz w:val="20"/>
                <w:szCs w:val="20"/>
                <w:lang w:eastAsia="it-IT"/>
                <w14:ligatures w14:val="none"/>
              </w:rPr>
            </w:pPr>
          </w:p>
        </w:tc>
        <w:tc>
          <w:tcPr>
            <w:tcW w:w="1701" w:type="dxa"/>
            <w:tcBorders>
              <w:top w:val="nil"/>
              <w:left w:val="single" w:sz="4" w:space="0" w:color="auto"/>
              <w:bottom w:val="single" w:sz="4" w:space="0" w:color="auto"/>
            </w:tcBorders>
            <w:shd w:val="clear" w:color="auto" w:fill="FAE2D5" w:themeFill="accent2" w:themeFillTint="33"/>
            <w:noWrap/>
            <w:vAlign w:val="bottom"/>
          </w:tcPr>
          <w:p w14:paraId="6074510D" w14:textId="77AFC307" w:rsidR="00DF3582" w:rsidRPr="00D65986" w:rsidRDefault="00DF3582" w:rsidP="00DF3582">
            <w:pPr>
              <w:jc w:val="right"/>
              <w:rPr>
                <w:rFonts w:eastAsia="Times New Roman" w:cs="Times New Roman"/>
                <w:b/>
                <w:bCs/>
                <w:i/>
                <w:iCs/>
                <w:color w:val="000000"/>
                <w:kern w:val="0"/>
                <w:sz w:val="20"/>
                <w:szCs w:val="20"/>
                <w:lang w:eastAsia="it-IT"/>
                <w14:ligatures w14:val="none"/>
              </w:rPr>
            </w:pPr>
          </w:p>
        </w:tc>
      </w:tr>
    </w:tbl>
    <w:p w14:paraId="21C88049" w14:textId="77777777" w:rsidR="007B6DE4" w:rsidRDefault="007B6DE4" w:rsidP="00A97719"/>
    <w:p w14:paraId="1461C864" w14:textId="7D17EB8E" w:rsidR="00A97719" w:rsidRDefault="00A97719" w:rsidP="00A97719">
      <w:r>
        <w:br w:type="page"/>
      </w:r>
    </w:p>
    <w:p w14:paraId="09330760" w14:textId="107BF99E" w:rsidR="00A97719" w:rsidRPr="00A97719" w:rsidRDefault="00A97719" w:rsidP="00DD3B3C">
      <w:pPr>
        <w:pStyle w:val="Titolo2"/>
      </w:pPr>
      <w:r w:rsidRPr="00A97719">
        <w:lastRenderedPageBreak/>
        <w:t>Analisi</w:t>
      </w:r>
    </w:p>
    <w:p w14:paraId="2A2D21B4" w14:textId="77777777" w:rsidR="00F43839" w:rsidRPr="00082C60" w:rsidRDefault="00A97719" w:rsidP="00F43839">
      <w:pPr>
        <w:tabs>
          <w:tab w:val="left" w:pos="851"/>
          <w:tab w:val="left" w:pos="2835"/>
        </w:tabs>
        <w:rPr>
          <w:sz w:val="22"/>
          <w:szCs w:val="22"/>
        </w:rPr>
      </w:pPr>
      <w:r w:rsidRPr="00A97719">
        <w:t>Il preventivo 202</w:t>
      </w:r>
      <w:r w:rsidR="00F43839">
        <w:t>6</w:t>
      </w:r>
      <w:r w:rsidRPr="00A97719">
        <w:t xml:space="preserve"> vede una perdita complessiva di </w:t>
      </w:r>
      <w:r w:rsidR="00F43839">
        <w:t>897258</w:t>
      </w:r>
      <w:r w:rsidRPr="00A97719">
        <w:t xml:space="preserve"> fr</w:t>
      </w:r>
      <w:r w:rsidR="002F223F">
        <w:t>anchi</w:t>
      </w:r>
      <w:r w:rsidRPr="00A97719">
        <w:t xml:space="preserve"> </w:t>
      </w:r>
      <w:r w:rsidR="007F3173">
        <w:t xml:space="preserve">che è di circa </w:t>
      </w:r>
      <w:r w:rsidR="00F43839">
        <w:t>345000</w:t>
      </w:r>
      <w:r w:rsidR="007F3173" w:rsidRPr="007F3173">
        <w:t xml:space="preserve"> fr</w:t>
      </w:r>
      <w:r w:rsidR="002F223F">
        <w:t>anchi</w:t>
      </w:r>
      <w:r w:rsidR="007F3173" w:rsidRPr="007F3173">
        <w:t xml:space="preserve"> inferiore alla perdita prevista a preventivo 202</w:t>
      </w:r>
      <w:r w:rsidR="00F43839">
        <w:t>5</w:t>
      </w:r>
      <w:r w:rsidR="007F3173">
        <w:t>.</w:t>
      </w:r>
      <w:r w:rsidRPr="00A97719">
        <w:t xml:space="preserve"> </w:t>
      </w:r>
      <w:r w:rsidR="007F3173" w:rsidRPr="007F3173">
        <w:t xml:space="preserve">Rispetto alla stima di chiusura prevista per il 2024, </w:t>
      </w:r>
      <w:r w:rsidR="00F43839" w:rsidRPr="00F43839">
        <w:t>confermando i risultati dell’ottimizzazione finanziaria e il trend positivo verso l’obiettivo di pareggio di bilancio di fine 2027. Rispetto alla stima di chiusura prevista per il 2025 e basata sulla chiusura intermedia, concentrandoci sull’operatività, il risultato previsto per il 2026 dovrebbe risultare migliore per una cifra attorno ai 200'000 fr., attraverso gli effetti positivi delle nuove misure di ottimizzazione e riorganizzazione.</w:t>
      </w:r>
      <w:r w:rsidR="00F43839">
        <w:rPr>
          <w:sz w:val="22"/>
          <w:szCs w:val="22"/>
        </w:rPr>
        <w:t xml:space="preserve"> </w:t>
      </w:r>
    </w:p>
    <w:p w14:paraId="049609C3" w14:textId="2072B063" w:rsidR="00CF4B28" w:rsidRDefault="00CF4B28" w:rsidP="00A97719"/>
    <w:p w14:paraId="462CF4DA" w14:textId="4C43A8FE" w:rsidR="00CF4B28" w:rsidRPr="00A97719" w:rsidRDefault="00CF4B28" w:rsidP="00A97719">
      <w:r w:rsidRPr="00CF4B28">
        <w:t>L’analisi di dettaglio delle varie voci di preventivo 202</w:t>
      </w:r>
      <w:r w:rsidR="002572A6">
        <w:t>6</w:t>
      </w:r>
      <w:r w:rsidRPr="00CF4B28">
        <w:t xml:space="preserve"> evidenzia le seguenti considerazioni:</w:t>
      </w:r>
    </w:p>
    <w:p w14:paraId="746846E2" w14:textId="05599BF6" w:rsidR="00DB5AB0" w:rsidRDefault="00CF4B28" w:rsidP="00CF4B28">
      <w:pPr>
        <w:pStyle w:val="Paragrafoelenco"/>
        <w:numPr>
          <w:ilvl w:val="0"/>
          <w:numId w:val="3"/>
        </w:numPr>
        <w:rPr>
          <w:lang w:val="it-CH"/>
        </w:rPr>
      </w:pPr>
      <w:r w:rsidRPr="00CF4B28">
        <w:rPr>
          <w:lang w:val="it-CH"/>
        </w:rPr>
        <w:t xml:space="preserve">I ricavi da contributi e </w:t>
      </w:r>
      <w:r w:rsidR="00F43839">
        <w:rPr>
          <w:lang w:val="it-CH"/>
        </w:rPr>
        <w:t>finanziamenti</w:t>
      </w:r>
      <w:r w:rsidRPr="00CF4B28">
        <w:rPr>
          <w:lang w:val="it-CH"/>
        </w:rPr>
        <w:t xml:space="preserve"> registrano un </w:t>
      </w:r>
      <w:r w:rsidR="002572A6">
        <w:rPr>
          <w:lang w:val="it-CH"/>
        </w:rPr>
        <w:t xml:space="preserve">miglioramento </w:t>
      </w:r>
      <w:r w:rsidRPr="00CF4B28">
        <w:rPr>
          <w:lang w:val="it-CH"/>
        </w:rPr>
        <w:t>rispetto a quanto preventivato per il 202</w:t>
      </w:r>
      <w:r w:rsidR="002572A6">
        <w:rPr>
          <w:lang w:val="it-CH"/>
        </w:rPr>
        <w:t>5</w:t>
      </w:r>
      <w:r w:rsidRPr="00CF4B28">
        <w:rPr>
          <w:lang w:val="it-CH"/>
        </w:rPr>
        <w:t xml:space="preserve"> </w:t>
      </w:r>
      <w:r>
        <w:rPr>
          <w:lang w:val="it-CH"/>
        </w:rPr>
        <w:t xml:space="preserve">grazie </w:t>
      </w:r>
      <w:r w:rsidR="00DB5AB0">
        <w:rPr>
          <w:lang w:val="it-CH"/>
        </w:rPr>
        <w:t xml:space="preserve">a: </w:t>
      </w:r>
    </w:p>
    <w:p w14:paraId="37AF6F95" w14:textId="16978B14" w:rsidR="00DB5AB0" w:rsidRDefault="00FB3186" w:rsidP="00DB5AB0">
      <w:pPr>
        <w:pStyle w:val="Paragrafoelenco"/>
        <w:numPr>
          <w:ilvl w:val="1"/>
          <w:numId w:val="3"/>
        </w:numPr>
        <w:rPr>
          <w:lang w:val="it-CH"/>
        </w:rPr>
      </w:pPr>
      <w:r>
        <w:rPr>
          <w:lang w:val="it-CH"/>
        </w:rPr>
        <w:t>a</w:t>
      </w:r>
      <w:r w:rsidR="00CF4B28">
        <w:rPr>
          <w:lang w:val="it-CH"/>
        </w:rPr>
        <w:t xml:space="preserve">umento delle </w:t>
      </w:r>
      <w:r w:rsidR="00DB5AB0">
        <w:rPr>
          <w:lang w:val="it-CH"/>
        </w:rPr>
        <w:t xml:space="preserve">entrate da </w:t>
      </w:r>
      <w:r w:rsidR="00CF4B28">
        <w:rPr>
          <w:lang w:val="it-CH"/>
        </w:rPr>
        <w:t>tasse sociali</w:t>
      </w:r>
      <w:r w:rsidR="002572A6">
        <w:rPr>
          <w:lang w:val="it-CH"/>
        </w:rPr>
        <w:t xml:space="preserve"> con ricerca nuovi soci e nuovi soci sostenitori</w:t>
      </w:r>
      <w:r w:rsidR="00DB5AB0">
        <w:rPr>
          <w:lang w:val="it-CH"/>
        </w:rPr>
        <w:t>;</w:t>
      </w:r>
    </w:p>
    <w:p w14:paraId="56E80F82" w14:textId="645328A4" w:rsidR="00FB3186" w:rsidRDefault="002572A6" w:rsidP="00DB5AB0">
      <w:pPr>
        <w:pStyle w:val="Paragrafoelenco"/>
        <w:numPr>
          <w:ilvl w:val="1"/>
          <w:numId w:val="3"/>
        </w:numPr>
        <w:rPr>
          <w:lang w:val="it-CH"/>
        </w:rPr>
      </w:pPr>
      <w:r>
        <w:rPr>
          <w:lang w:val="it-CH"/>
        </w:rPr>
        <w:t xml:space="preserve">progressivo </w:t>
      </w:r>
      <w:r w:rsidR="00FB3186">
        <w:rPr>
          <w:lang w:val="it-CH"/>
        </w:rPr>
        <w:t>a</w:t>
      </w:r>
      <w:r w:rsidR="00DB5AB0">
        <w:rPr>
          <w:lang w:val="it-CH"/>
        </w:rPr>
        <w:t>umento delle entrate</w:t>
      </w:r>
      <w:r w:rsidR="00CF4B28">
        <w:rPr>
          <w:lang w:val="it-CH"/>
        </w:rPr>
        <w:t xml:space="preserve"> da fundraising </w:t>
      </w:r>
      <w:r w:rsidR="00FB3186">
        <w:rPr>
          <w:lang w:val="it-CH"/>
        </w:rPr>
        <w:t>e donazioni spontanee;</w:t>
      </w:r>
    </w:p>
    <w:p w14:paraId="5CEEF6E1" w14:textId="25D8B490" w:rsidR="00A97719" w:rsidRDefault="00FB3186" w:rsidP="00DB5AB0">
      <w:pPr>
        <w:pStyle w:val="Paragrafoelenco"/>
        <w:numPr>
          <w:ilvl w:val="1"/>
          <w:numId w:val="3"/>
        </w:numPr>
        <w:rPr>
          <w:lang w:val="it-CH"/>
        </w:rPr>
      </w:pPr>
      <w:r>
        <w:rPr>
          <w:lang w:val="it-CH"/>
        </w:rPr>
        <w:t>contributo annuale versato regolarmente</w:t>
      </w:r>
      <w:r w:rsidR="002572A6">
        <w:rPr>
          <w:lang w:val="it-CH"/>
        </w:rPr>
        <w:t xml:space="preserve"> a</w:t>
      </w:r>
      <w:r>
        <w:rPr>
          <w:lang w:val="it-CH"/>
        </w:rPr>
        <w:t xml:space="preserve"> riduzione del deficit operativo da parte</w:t>
      </w:r>
      <w:r w:rsidR="00CF4B28">
        <w:rPr>
          <w:lang w:val="it-CH"/>
        </w:rPr>
        <w:t xml:space="preserve"> delle due fondazioni vicine all’associazione (Unitas e Rulfo)</w:t>
      </w:r>
      <w:r w:rsidR="002572A6">
        <w:rPr>
          <w:lang w:val="it-CH"/>
        </w:rPr>
        <w:t>;</w:t>
      </w:r>
    </w:p>
    <w:p w14:paraId="11701F7C" w14:textId="0593B622" w:rsidR="002572A6" w:rsidRDefault="002572A6" w:rsidP="00DB5AB0">
      <w:pPr>
        <w:pStyle w:val="Paragrafoelenco"/>
        <w:numPr>
          <w:ilvl w:val="1"/>
          <w:numId w:val="3"/>
        </w:numPr>
        <w:rPr>
          <w:lang w:val="it-CH"/>
        </w:rPr>
      </w:pPr>
      <w:r>
        <w:rPr>
          <w:lang w:val="it-CH"/>
        </w:rPr>
        <w:t xml:space="preserve">contributo da parte della Fondazione Corsini (neocostituita); </w:t>
      </w:r>
    </w:p>
    <w:p w14:paraId="4CC542F4" w14:textId="0EBEE436" w:rsidR="002572A6" w:rsidRPr="00CF4B28" w:rsidRDefault="002572A6" w:rsidP="00DB5AB0">
      <w:pPr>
        <w:pStyle w:val="Paragrafoelenco"/>
        <w:numPr>
          <w:ilvl w:val="1"/>
          <w:numId w:val="3"/>
        </w:numPr>
        <w:rPr>
          <w:lang w:val="it-CH"/>
        </w:rPr>
      </w:pPr>
      <w:r>
        <w:rPr>
          <w:lang w:val="it-CH"/>
        </w:rPr>
        <w:t xml:space="preserve">ricavi da contributi privati a copertura costi per 80° Associazione. </w:t>
      </w:r>
    </w:p>
    <w:p w14:paraId="398A5D6D" w14:textId="6F44B592" w:rsidR="00CF4B28" w:rsidRDefault="00A97719" w:rsidP="00CF4B28">
      <w:pPr>
        <w:numPr>
          <w:ilvl w:val="0"/>
          <w:numId w:val="3"/>
        </w:numPr>
        <w:spacing w:before="120" w:after="160"/>
        <w:ind w:left="714" w:hanging="357"/>
        <w:rPr>
          <w:lang w:val="it-CH"/>
        </w:rPr>
      </w:pPr>
      <w:r w:rsidRPr="00A97719">
        <w:rPr>
          <w:lang w:val="it-CH"/>
        </w:rPr>
        <w:t xml:space="preserve">I </w:t>
      </w:r>
      <w:r w:rsidR="00CF4B28">
        <w:rPr>
          <w:lang w:val="it-CH"/>
        </w:rPr>
        <w:t>ricavi da prestazioni</w:t>
      </w:r>
      <w:r w:rsidRPr="00A97719">
        <w:rPr>
          <w:lang w:val="it-CH"/>
        </w:rPr>
        <w:t xml:space="preserve"> </w:t>
      </w:r>
      <w:r w:rsidR="002572A6">
        <w:rPr>
          <w:lang w:val="it-CH"/>
        </w:rPr>
        <w:t>diminuiscono rispetto a quanto indicato ad inizio 2025</w:t>
      </w:r>
      <w:r w:rsidR="00CF4B28">
        <w:rPr>
          <w:lang w:val="it-CH"/>
        </w:rPr>
        <w:t>,</w:t>
      </w:r>
      <w:r w:rsidR="002572A6">
        <w:rPr>
          <w:lang w:val="it-CH"/>
        </w:rPr>
        <w:t xml:space="preserve"> principalmente</w:t>
      </w:r>
      <w:r w:rsidR="0063616C">
        <w:rPr>
          <w:lang w:val="it-CH"/>
        </w:rPr>
        <w:t xml:space="preserve"> per alcune misure organizzative</w:t>
      </w:r>
      <w:r w:rsidR="00CF4B28">
        <w:rPr>
          <w:lang w:val="it-CH"/>
        </w:rPr>
        <w:t xml:space="preserve"> </w:t>
      </w:r>
      <w:r w:rsidR="0063616C">
        <w:rPr>
          <w:lang w:val="it-CH"/>
        </w:rPr>
        <w:t>implementate nel corso degli ultimi esercizi, che si riflettono parallelamente nell’abbassamento dei costi, rendendo più precisa l’esposizione delle cifre, come, a</w:t>
      </w:r>
      <w:r w:rsidR="00CF4B28">
        <w:rPr>
          <w:lang w:val="it-CH"/>
        </w:rPr>
        <w:t>d esempio</w:t>
      </w:r>
      <w:r w:rsidR="0063616C">
        <w:rPr>
          <w:lang w:val="it-CH"/>
        </w:rPr>
        <w:t>, l’esternalizzazione della gestione di gite e vacanze e la riduzione dei ricavi del servizio trasporti. Sono previsti invece in aumento i ricavi di Moscacieca grazie al previsto aggiornamento del tariffario.</w:t>
      </w:r>
    </w:p>
    <w:p w14:paraId="41F521B9" w14:textId="4786B817" w:rsidR="0063616C" w:rsidRPr="00CF4B28" w:rsidRDefault="0063616C" w:rsidP="00CF4B28">
      <w:pPr>
        <w:numPr>
          <w:ilvl w:val="0"/>
          <w:numId w:val="3"/>
        </w:numPr>
        <w:spacing w:before="120" w:after="160"/>
        <w:ind w:left="714" w:hanging="357"/>
        <w:rPr>
          <w:lang w:val="it-CH"/>
        </w:rPr>
      </w:pPr>
      <w:r w:rsidRPr="0063616C">
        <w:rPr>
          <w:lang w:val="it-CH"/>
        </w:rPr>
        <w:t>I costi di funzionamento, come indicato per i ricavi da prestazioni, sono in diminuzione per le medesime misure organizzative, sebbene nel complesso rimang</w:t>
      </w:r>
      <w:r>
        <w:rPr>
          <w:lang w:val="it-CH"/>
        </w:rPr>
        <w:t>a</w:t>
      </w:r>
      <w:r w:rsidRPr="0063616C">
        <w:rPr>
          <w:lang w:val="it-CH"/>
        </w:rPr>
        <w:t>no piuttosto in linea con lo scorso esercizio</w:t>
      </w:r>
      <w:r w:rsidR="001A69EA">
        <w:rPr>
          <w:lang w:val="it-CH"/>
        </w:rPr>
        <w:t>, seppur inserendo i costi legati all’80° dell’Associazione</w:t>
      </w:r>
      <w:r>
        <w:rPr>
          <w:lang w:val="it-CH"/>
        </w:rPr>
        <w:t>.</w:t>
      </w:r>
    </w:p>
    <w:p w14:paraId="4E77BEFC" w14:textId="35EA0E32" w:rsidR="00A97719" w:rsidRPr="0082624A" w:rsidRDefault="00A97719" w:rsidP="00CF4B28">
      <w:pPr>
        <w:numPr>
          <w:ilvl w:val="0"/>
          <w:numId w:val="3"/>
        </w:numPr>
        <w:spacing w:after="120"/>
        <w:ind w:left="714" w:hanging="357"/>
        <w:rPr>
          <w:lang w:val="it-CH"/>
        </w:rPr>
      </w:pPr>
      <w:r w:rsidRPr="0082624A">
        <w:rPr>
          <w:lang w:val="it-CH"/>
        </w:rPr>
        <w:t>I costi del personale vedono un</w:t>
      </w:r>
      <w:r w:rsidR="0082624A" w:rsidRPr="0082624A">
        <w:rPr>
          <w:lang w:val="it-CH"/>
        </w:rPr>
        <w:t>a diminuzione</w:t>
      </w:r>
      <w:r w:rsidRPr="0082624A">
        <w:rPr>
          <w:lang w:val="it-CH"/>
        </w:rPr>
        <w:t xml:space="preserve"> di circa </w:t>
      </w:r>
      <w:r w:rsidR="0082624A" w:rsidRPr="0082624A">
        <w:rPr>
          <w:lang w:val="it-CH"/>
        </w:rPr>
        <w:t>130000</w:t>
      </w:r>
      <w:r w:rsidRPr="0082624A">
        <w:rPr>
          <w:lang w:val="it-CH"/>
        </w:rPr>
        <w:t xml:space="preserve"> fr</w:t>
      </w:r>
      <w:r w:rsidR="002F223F" w:rsidRPr="0082624A">
        <w:rPr>
          <w:lang w:val="it-CH"/>
        </w:rPr>
        <w:t>anchi</w:t>
      </w:r>
      <w:r w:rsidR="00CF4B28" w:rsidRPr="0082624A">
        <w:rPr>
          <w:lang w:val="it-CH"/>
        </w:rPr>
        <w:t xml:space="preserve"> rispetto allo scorso preventivo, </w:t>
      </w:r>
      <w:r w:rsidR="0082624A" w:rsidRPr="0082624A">
        <w:rPr>
          <w:lang w:val="it-CH"/>
        </w:rPr>
        <w:t>nonostante l’effetto positivo delle riorganizzazioni interne sia in parte contenuto da un adeguamento in positivo della retribuzione dei camerieri di Moscacieca e dai previsti costi legati ad alcuni progetti specifici, come job coaching e scuola della mela.</w:t>
      </w:r>
    </w:p>
    <w:p w14:paraId="241492AE" w14:textId="63A39C22" w:rsidR="00DB5AB0" w:rsidRPr="0082624A" w:rsidRDefault="0082624A" w:rsidP="00DB5AB0">
      <w:pPr>
        <w:numPr>
          <w:ilvl w:val="0"/>
          <w:numId w:val="3"/>
        </w:numPr>
        <w:spacing w:before="160" w:after="160"/>
        <w:ind w:left="714" w:hanging="357"/>
        <w:rPr>
          <w:lang w:val="it-CH"/>
        </w:rPr>
      </w:pPr>
      <w:r w:rsidRPr="0082624A">
        <w:rPr>
          <w:lang w:val="it-CH"/>
        </w:rPr>
        <w:lastRenderedPageBreak/>
        <w:t xml:space="preserve">Gli altri costi d’esercizio </w:t>
      </w:r>
      <w:r w:rsidRPr="0082624A">
        <w:rPr>
          <w:lang w:val="it-CH"/>
        </w:rPr>
        <w:t>rimangono di fatto complessivamente invariati, sebbene valga la pena segnalare un aumento previsto di circa 30'000 fr. delle spese legate all’informatica di gestione</w:t>
      </w:r>
      <w:r w:rsidRPr="0082624A">
        <w:rPr>
          <w:lang w:val="it-CH"/>
        </w:rPr>
        <w:t xml:space="preserve"> (consulenze di terzi, licenze e costi di manutenzione). </w:t>
      </w:r>
    </w:p>
    <w:p w14:paraId="757AE530" w14:textId="7AF1BED9" w:rsidR="00A97719" w:rsidRDefault="0082624A" w:rsidP="00A97719">
      <w:pPr>
        <w:numPr>
          <w:ilvl w:val="0"/>
          <w:numId w:val="3"/>
        </w:numPr>
        <w:spacing w:before="160" w:after="160"/>
        <w:ind w:left="714" w:hanging="357"/>
        <w:rPr>
          <w:lang w:val="it-CH"/>
        </w:rPr>
      </w:pPr>
      <w:r w:rsidRPr="0082624A">
        <w:rPr>
          <w:lang w:val="it-CH"/>
        </w:rPr>
        <w:t>Il risultato della gestione degli immobili vede invece un netto miglioramento, tornando in attivo, grazie alla conclusione a fine 2025 dei lavori di ristrutturazione di Casa Andreina</w:t>
      </w:r>
      <w:r>
        <w:rPr>
          <w:lang w:val="it-CH"/>
        </w:rPr>
        <w:t>.</w:t>
      </w:r>
      <w:r w:rsidR="00DB5AB0" w:rsidRPr="0082624A">
        <w:rPr>
          <w:lang w:val="it-CH"/>
        </w:rPr>
        <w:t xml:space="preserve"> </w:t>
      </w:r>
    </w:p>
    <w:p w14:paraId="78B9B787" w14:textId="39F111A4" w:rsidR="00DF7ADD" w:rsidRPr="0082624A" w:rsidRDefault="00DF7ADD" w:rsidP="00A97719">
      <w:pPr>
        <w:numPr>
          <w:ilvl w:val="0"/>
          <w:numId w:val="3"/>
        </w:numPr>
        <w:spacing w:before="160" w:after="160"/>
        <w:ind w:left="714" w:hanging="357"/>
        <w:rPr>
          <w:lang w:val="it-CH"/>
        </w:rPr>
      </w:pPr>
      <w:r>
        <w:rPr>
          <w:lang w:val="it-CH"/>
        </w:rPr>
        <w:t>Il preventivo 2026 legato a Casa Tarcisio è prettamente in linea con quello dell’esercizio precedente, anche se in lieve miglioramento.</w:t>
      </w:r>
    </w:p>
    <w:p w14:paraId="43392BCB" w14:textId="6F917431" w:rsidR="00A97719" w:rsidRPr="0082624A" w:rsidRDefault="00A97719" w:rsidP="00DD3B3C">
      <w:pPr>
        <w:pStyle w:val="Titolo2"/>
        <w:rPr>
          <w:lang w:val="it-CH"/>
        </w:rPr>
      </w:pPr>
      <w:r w:rsidRPr="0082624A">
        <w:rPr>
          <w:lang w:val="it-CH"/>
        </w:rPr>
        <w:t>Conclusioni</w:t>
      </w:r>
    </w:p>
    <w:p w14:paraId="790D090E" w14:textId="6728434A" w:rsidR="00F43839" w:rsidRPr="0082624A" w:rsidRDefault="00F43839" w:rsidP="00F43839">
      <w:pPr>
        <w:tabs>
          <w:tab w:val="left" w:pos="851"/>
          <w:tab w:val="left" w:pos="2835"/>
        </w:tabs>
      </w:pPr>
      <w:r w:rsidRPr="0082624A">
        <w:t xml:space="preserve">Il preventivo 2026 vede un miglioramento rispetto a quello dello scorso anno di circa 345000 fr. </w:t>
      </w:r>
    </w:p>
    <w:p w14:paraId="04214D82" w14:textId="77777777" w:rsidR="00F43839" w:rsidRPr="0082624A" w:rsidRDefault="00F43839" w:rsidP="00F43839">
      <w:pPr>
        <w:pStyle w:val="Paragrafoelenco"/>
        <w:tabs>
          <w:tab w:val="left" w:pos="851"/>
          <w:tab w:val="left" w:pos="2835"/>
        </w:tabs>
        <w:ind w:left="360"/>
      </w:pPr>
    </w:p>
    <w:p w14:paraId="0CA72B9A" w14:textId="77777777" w:rsidR="00F43839" w:rsidRPr="0082624A" w:rsidRDefault="00F43839" w:rsidP="00F43839">
      <w:pPr>
        <w:tabs>
          <w:tab w:val="left" w:pos="851"/>
          <w:tab w:val="left" w:pos="2835"/>
        </w:tabs>
      </w:pPr>
      <w:r w:rsidRPr="0082624A">
        <w:t>Il risultato è dato principalmente da una continua diminuzione dei costi quale risultato del programma di ottimizzazione finanziario avviato nel 2024 e tuttora in corso.</w:t>
      </w:r>
    </w:p>
    <w:p w14:paraId="04406F57" w14:textId="77777777" w:rsidR="00F43839" w:rsidRPr="0082624A" w:rsidRDefault="00F43839" w:rsidP="00F43839">
      <w:pPr>
        <w:pStyle w:val="Paragrafoelenco"/>
        <w:tabs>
          <w:tab w:val="left" w:pos="851"/>
          <w:tab w:val="left" w:pos="2835"/>
        </w:tabs>
        <w:ind w:left="360"/>
      </w:pPr>
    </w:p>
    <w:p w14:paraId="36FC1F84" w14:textId="77777777" w:rsidR="00F43839" w:rsidRDefault="00F43839" w:rsidP="00F43839">
      <w:pPr>
        <w:tabs>
          <w:tab w:val="left" w:pos="851"/>
          <w:tab w:val="left" w:pos="2835"/>
        </w:tabs>
      </w:pPr>
      <w:r w:rsidRPr="0082624A">
        <w:t>Sebbene il deficit operativo risulti adesso essere inferiore al milione di franchi, risulta tuttavia importante proseguire anche nei prossimi esercizi con le attività organizzative volte ad ottimizzare</w:t>
      </w:r>
      <w:r>
        <w:t xml:space="preserve"> l’operatività, soprattutto nell’ottica di un incremento dei ricavi derivanti dalla professionalizzazione dell’attività di raccolta fondi. L’obiettivo è quello di ridurre ulteriormente la perdita preventivata annualmente, in modo che il pareggio di bilancio sia in seguito raggiungibile grazie ai risultati della gestione non operativa, come ad esempio la gestione finanziaria o quella relativa a lasciti e legati. </w:t>
      </w:r>
    </w:p>
    <w:p w14:paraId="0151ECAA" w14:textId="77777777" w:rsidR="00F43839" w:rsidRDefault="00F43839" w:rsidP="00F43839">
      <w:pPr>
        <w:pStyle w:val="Paragrafoelenco"/>
        <w:tabs>
          <w:tab w:val="left" w:pos="851"/>
          <w:tab w:val="left" w:pos="2835"/>
        </w:tabs>
        <w:ind w:left="360"/>
      </w:pPr>
    </w:p>
    <w:p w14:paraId="3EF0E3D7" w14:textId="77777777" w:rsidR="00F43839" w:rsidRDefault="00F43839" w:rsidP="00F43839">
      <w:pPr>
        <w:tabs>
          <w:tab w:val="left" w:pos="851"/>
          <w:tab w:val="left" w:pos="2835"/>
        </w:tabs>
      </w:pPr>
      <w:r>
        <w:t xml:space="preserve">In quest’ottica, il 2026 vedrà l’avvio di programmi concernenti miglioramenti dal punto di vista dell’efficienza organizzativa e di collaborazioni con altri partner del territorio. </w:t>
      </w:r>
    </w:p>
    <w:p w14:paraId="3A617DC8" w14:textId="77777777" w:rsidR="00F43839" w:rsidRDefault="00F43839" w:rsidP="00F43839">
      <w:pPr>
        <w:pStyle w:val="Paragrafoelenco"/>
        <w:tabs>
          <w:tab w:val="left" w:pos="851"/>
          <w:tab w:val="left" w:pos="2835"/>
        </w:tabs>
        <w:ind w:left="360"/>
      </w:pPr>
    </w:p>
    <w:p w14:paraId="49233C52" w14:textId="77777777" w:rsidR="00F43839" w:rsidRDefault="00F43839" w:rsidP="00F43839">
      <w:pPr>
        <w:tabs>
          <w:tab w:val="left" w:pos="851"/>
          <w:tab w:val="left" w:pos="2835"/>
        </w:tabs>
      </w:pPr>
      <w:r>
        <w:t>Allo stesso tempo è stata avviata già nel corso di quest’anno una raccolta fondi mirata attraverso partner privati per finanziare le attività legate all’80° dell’Associazione, cercando il più possibile di giungere alla neutralità dei costi. Lo stesso principio dovrà valere nei prossimi esercizi per ricorrenze simili, così come la ricerca di fondi mirata a sostenere progetti specifici, come lo sviluppo del job coaching, la scuola della mela, Radio Unitas e altro ancora.</w:t>
      </w:r>
    </w:p>
    <w:p w14:paraId="67CDE762" w14:textId="77777777" w:rsidR="00F43839" w:rsidRDefault="00F43839" w:rsidP="00F43839">
      <w:pPr>
        <w:pStyle w:val="Paragrafoelenco"/>
        <w:tabs>
          <w:tab w:val="left" w:pos="851"/>
          <w:tab w:val="left" w:pos="2835"/>
        </w:tabs>
        <w:ind w:left="360"/>
      </w:pPr>
    </w:p>
    <w:p w14:paraId="7CD586A6" w14:textId="703E9AB7" w:rsidR="00A97719" w:rsidRPr="00F43839" w:rsidRDefault="00F43839" w:rsidP="00DF7ADD">
      <w:pPr>
        <w:tabs>
          <w:tab w:val="left" w:pos="851"/>
          <w:tab w:val="left" w:pos="2835"/>
        </w:tabs>
      </w:pPr>
      <w:r>
        <w:t>Importante sarà anche il consolidamento delle relazioni con le Fondazioni a noi vicine e l’integrazione di ulteriori contributi da nuove realtà di questo tipo, come avvenuto con la Fondazione Lisa Corsini a partire da fine 2025, che dovrebbe garantirci un finanziamento legato alle attività di consulenza nel medio-lungo termine.</w:t>
      </w:r>
    </w:p>
    <w:sectPr w:rsidR="00A97719" w:rsidRPr="00F43839" w:rsidSect="00691151">
      <w:footerReference w:type="default" r:id="rId11"/>
      <w:headerReference w:type="first" r:id="rId12"/>
      <w:footerReference w:type="first" r:id="rId13"/>
      <w:pgSz w:w="11906" w:h="16838"/>
      <w:pgMar w:top="1417" w:right="1134" w:bottom="1134"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8A92" w14:textId="77777777" w:rsidR="003F2066" w:rsidRDefault="003F2066" w:rsidP="00A97719">
      <w:r>
        <w:separator/>
      </w:r>
    </w:p>
  </w:endnote>
  <w:endnote w:type="continuationSeparator" w:id="0">
    <w:p w14:paraId="298AC751" w14:textId="77777777" w:rsidR="003F2066" w:rsidRDefault="003F2066" w:rsidP="00A9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01EF" w14:textId="2B2F873B" w:rsidR="00DD3B3C" w:rsidRPr="00FC621A" w:rsidRDefault="00DD3B3C">
    <w:pPr>
      <w:pStyle w:val="Pidipagina"/>
      <w:rPr>
        <w:sz w:val="22"/>
        <w:szCs w:val="22"/>
      </w:rPr>
    </w:pPr>
    <w:r w:rsidRPr="00FC621A">
      <w:rPr>
        <w:sz w:val="22"/>
        <w:szCs w:val="22"/>
      </w:rPr>
      <w:ptab w:relativeTo="margin" w:alignment="right" w:leader="none"/>
    </w:r>
    <w:r w:rsidRPr="00FC621A">
      <w:rPr>
        <w:sz w:val="22"/>
        <w:szCs w:val="22"/>
      </w:rPr>
      <w:t xml:space="preserve">Tenero, </w:t>
    </w:r>
    <w:r w:rsidRPr="00FC621A">
      <w:rPr>
        <w:sz w:val="22"/>
        <w:szCs w:val="22"/>
        <w:lang w:val="it-CH"/>
      </w:rPr>
      <w:t>31.12.202</w:t>
    </w:r>
    <w:r w:rsidR="00030846">
      <w:rPr>
        <w:sz w:val="22"/>
        <w:szCs w:val="22"/>
        <w:lang w:val="it-CH"/>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7065" w14:textId="1F8BBD6F" w:rsidR="00D65986" w:rsidRPr="00FC621A" w:rsidRDefault="00D65986">
    <w:pPr>
      <w:pStyle w:val="Pidipagina"/>
      <w:rPr>
        <w:sz w:val="22"/>
        <w:szCs w:val="22"/>
      </w:rPr>
    </w:pPr>
    <w:r w:rsidRPr="00FC621A">
      <w:rPr>
        <w:sz w:val="22"/>
        <w:szCs w:val="22"/>
      </w:rPr>
      <w:ptab w:relativeTo="margin" w:alignment="right" w:leader="none"/>
    </w:r>
    <w:r w:rsidRPr="00FC621A">
      <w:rPr>
        <w:sz w:val="22"/>
        <w:szCs w:val="22"/>
      </w:rPr>
      <w:t xml:space="preserve">Tenero, </w:t>
    </w:r>
    <w:r w:rsidRPr="00FC621A">
      <w:rPr>
        <w:sz w:val="22"/>
        <w:szCs w:val="22"/>
        <w:lang w:val="it-CH"/>
      </w:rPr>
      <w:t>31.12.202</w:t>
    </w:r>
    <w:r w:rsidR="00030846">
      <w:rPr>
        <w:sz w:val="22"/>
        <w:szCs w:val="22"/>
        <w:lang w:val="it-CH"/>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EC4F" w14:textId="77777777" w:rsidR="003F2066" w:rsidRDefault="003F2066" w:rsidP="00A97719">
      <w:r>
        <w:separator/>
      </w:r>
    </w:p>
  </w:footnote>
  <w:footnote w:type="continuationSeparator" w:id="0">
    <w:p w14:paraId="0B13E311" w14:textId="77777777" w:rsidR="003F2066" w:rsidRDefault="003F2066" w:rsidP="00A97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0F86" w14:textId="7AF3B037" w:rsidR="00A97719" w:rsidRDefault="00FC621A" w:rsidP="00A97719">
    <w:pPr>
      <w:pStyle w:val="Intestazione"/>
      <w:tabs>
        <w:tab w:val="clear" w:pos="4819"/>
        <w:tab w:val="clear" w:pos="9638"/>
        <w:tab w:val="left" w:pos="3505"/>
      </w:tabs>
    </w:pPr>
    <w:r>
      <w:rPr>
        <w:noProof/>
      </w:rPr>
      <w:drawing>
        <wp:anchor distT="0" distB="0" distL="114300" distR="114300" simplePos="0" relativeHeight="251659264" behindDoc="0" locked="0" layoutInCell="1" allowOverlap="1" wp14:anchorId="71BC1EBF" wp14:editId="34BDF80D">
          <wp:simplePos x="0" y="0"/>
          <wp:positionH relativeFrom="column">
            <wp:posOffset>-727364</wp:posOffset>
          </wp:positionH>
          <wp:positionV relativeFrom="paragraph">
            <wp:posOffset>-457835</wp:posOffset>
          </wp:positionV>
          <wp:extent cx="7583214" cy="1083429"/>
          <wp:effectExtent l="0" t="0" r="0" b="0"/>
          <wp:wrapNone/>
          <wp:docPr id="90245225" name="Immagine 4" descr="Intestazione gialla con il logo Unitas a sinistra e la scritta &quot;associazione ciechi e ipovedenti della Svizzera Italiana a des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5225" name="Immagine 4" descr="Intestazione gialla con il logo Unitas a sinistra e la scritta &quot;associazione ciechi e ipovedenti della Svizzera Italiana a destra"/>
                  <pic:cNvPicPr/>
                </pic:nvPicPr>
                <pic:blipFill>
                  <a:blip r:embed="rId1">
                    <a:extLst>
                      <a:ext uri="{28A0092B-C50C-407E-A947-70E740481C1C}">
                        <a14:useLocalDpi xmlns:a14="http://schemas.microsoft.com/office/drawing/2010/main" val="0"/>
                      </a:ext>
                    </a:extLst>
                  </a:blip>
                  <a:stretch>
                    <a:fillRect/>
                  </a:stretch>
                </pic:blipFill>
                <pic:spPr>
                  <a:xfrm>
                    <a:off x="0" y="0"/>
                    <a:ext cx="7583214" cy="1083429"/>
                  </a:xfrm>
                  <a:prstGeom prst="rect">
                    <a:avLst/>
                  </a:prstGeom>
                </pic:spPr>
              </pic:pic>
            </a:graphicData>
          </a:graphic>
          <wp14:sizeRelH relativeFrom="page">
            <wp14:pctWidth>0</wp14:pctWidth>
          </wp14:sizeRelH>
          <wp14:sizeRelV relativeFrom="page">
            <wp14:pctHeight>0</wp14:pctHeight>
          </wp14:sizeRelV>
        </wp:anchor>
      </w:drawing>
    </w:r>
    <w:r w:rsidR="00A9771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1626"/>
    <w:multiLevelType w:val="hybridMultilevel"/>
    <w:tmpl w:val="FE9C54A8"/>
    <w:lvl w:ilvl="0" w:tplc="9D0C7A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0B37D6"/>
    <w:multiLevelType w:val="hybridMultilevel"/>
    <w:tmpl w:val="4B929E0C"/>
    <w:lvl w:ilvl="0" w:tplc="08100019">
      <w:start w:val="1"/>
      <w:numFmt w:val="lowerLetter"/>
      <w:lvlText w:val="%1."/>
      <w:lvlJc w:val="left"/>
      <w:pPr>
        <w:ind w:left="720" w:hanging="360"/>
      </w:pPr>
    </w:lvl>
    <w:lvl w:ilvl="1" w:tplc="0810001B">
      <w:start w:val="1"/>
      <w:numFmt w:val="lowerRoman"/>
      <w:lvlText w:val="%2."/>
      <w:lvlJc w:val="right"/>
      <w:pPr>
        <w:ind w:left="1440" w:hanging="360"/>
      </w:pPr>
    </w:lvl>
    <w:lvl w:ilvl="2" w:tplc="0810001B">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 w15:restartNumberingAfterBreak="0">
    <w:nsid w:val="5EF64703"/>
    <w:multiLevelType w:val="hybridMultilevel"/>
    <w:tmpl w:val="E2043CB6"/>
    <w:lvl w:ilvl="0" w:tplc="8588346E">
      <w:start w:val="1"/>
      <w:numFmt w:val="decimal"/>
      <w:pStyle w:val="Titolo2"/>
      <w:lvlText w:val="%1."/>
      <w:lvlJc w:val="left"/>
      <w:pPr>
        <w:ind w:left="360" w:hanging="360"/>
      </w:pPr>
      <w:rPr>
        <w:rFonts w:ascii="Arial" w:hAnsi="Arial" w:cs="Arial" w:hint="default"/>
        <w:sz w:val="28"/>
        <w:szCs w:val="28"/>
      </w:rPr>
    </w:lvl>
    <w:lvl w:ilvl="1" w:tplc="27184412">
      <w:start w:val="1"/>
      <w:numFmt w:val="lowerLetter"/>
      <w:lvlText w:val="%2."/>
      <w:lvlJc w:val="left"/>
      <w:pPr>
        <w:ind w:left="1080" w:hanging="360"/>
      </w:pPr>
      <w:rPr>
        <w:rFonts w:ascii="Arial" w:hAnsi="Arial" w:cs="Arial" w:hint="default"/>
        <w:sz w:val="28"/>
        <w:szCs w:val="28"/>
      </w:rPr>
    </w:lvl>
    <w:lvl w:ilvl="2" w:tplc="0810001B">
      <w:start w:val="1"/>
      <w:numFmt w:val="lowerRoman"/>
      <w:lvlText w:val="%3."/>
      <w:lvlJc w:val="right"/>
      <w:pPr>
        <w:ind w:left="1800" w:hanging="180"/>
      </w:pPr>
    </w:lvl>
    <w:lvl w:ilvl="3" w:tplc="0810000F" w:tentative="1">
      <w:start w:val="1"/>
      <w:numFmt w:val="decimal"/>
      <w:lvlText w:val="%4."/>
      <w:lvlJc w:val="left"/>
      <w:pPr>
        <w:ind w:left="2520" w:hanging="360"/>
      </w:pPr>
    </w:lvl>
    <w:lvl w:ilvl="4" w:tplc="08100019" w:tentative="1">
      <w:start w:val="1"/>
      <w:numFmt w:val="lowerLetter"/>
      <w:lvlText w:val="%5."/>
      <w:lvlJc w:val="left"/>
      <w:pPr>
        <w:ind w:left="3240" w:hanging="360"/>
      </w:pPr>
    </w:lvl>
    <w:lvl w:ilvl="5" w:tplc="0810001B" w:tentative="1">
      <w:start w:val="1"/>
      <w:numFmt w:val="lowerRoman"/>
      <w:lvlText w:val="%6."/>
      <w:lvlJc w:val="right"/>
      <w:pPr>
        <w:ind w:left="3960" w:hanging="180"/>
      </w:pPr>
    </w:lvl>
    <w:lvl w:ilvl="6" w:tplc="0810000F" w:tentative="1">
      <w:start w:val="1"/>
      <w:numFmt w:val="decimal"/>
      <w:lvlText w:val="%7."/>
      <w:lvlJc w:val="left"/>
      <w:pPr>
        <w:ind w:left="4680" w:hanging="360"/>
      </w:pPr>
    </w:lvl>
    <w:lvl w:ilvl="7" w:tplc="08100019" w:tentative="1">
      <w:start w:val="1"/>
      <w:numFmt w:val="lowerLetter"/>
      <w:lvlText w:val="%8."/>
      <w:lvlJc w:val="left"/>
      <w:pPr>
        <w:ind w:left="5400" w:hanging="360"/>
      </w:pPr>
    </w:lvl>
    <w:lvl w:ilvl="8" w:tplc="0810001B" w:tentative="1">
      <w:start w:val="1"/>
      <w:numFmt w:val="lowerRoman"/>
      <w:lvlText w:val="%9."/>
      <w:lvlJc w:val="right"/>
      <w:pPr>
        <w:ind w:left="6120" w:hanging="180"/>
      </w:pPr>
    </w:lvl>
  </w:abstractNum>
  <w:abstractNum w:abstractNumId="3" w15:restartNumberingAfterBreak="0">
    <w:nsid w:val="634754FA"/>
    <w:multiLevelType w:val="hybridMultilevel"/>
    <w:tmpl w:val="D7009520"/>
    <w:lvl w:ilvl="0" w:tplc="8E3AECAE">
      <w:numFmt w:val="bullet"/>
      <w:lvlText w:val="-"/>
      <w:lvlJc w:val="left"/>
      <w:pPr>
        <w:ind w:left="720" w:hanging="360"/>
      </w:pPr>
      <w:rPr>
        <w:rFonts w:ascii="Arial" w:eastAsia="Times New Roman" w:hAnsi="Arial" w:cs="Arial" w:hint="default"/>
        <w:b w:val="0"/>
        <w:bCs w:val="0"/>
        <w:sz w:val="16"/>
        <w:szCs w:val="16"/>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4" w15:restartNumberingAfterBreak="0">
    <w:nsid w:val="6C294050"/>
    <w:multiLevelType w:val="hybridMultilevel"/>
    <w:tmpl w:val="507AE2FA"/>
    <w:lvl w:ilvl="0" w:tplc="4F4EDEB6">
      <w:start w:val="1"/>
      <w:numFmt w:val="lowerLetter"/>
      <w:lvlText w:val="%1."/>
      <w:lvlJc w:val="left"/>
      <w:pPr>
        <w:ind w:left="720" w:hanging="360"/>
      </w:pPr>
      <w:rPr>
        <w:rFonts w:ascii="Arial" w:hAnsi="Arial" w:hint="default"/>
        <w:b w:val="0"/>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9E51292"/>
    <w:multiLevelType w:val="hybridMultilevel"/>
    <w:tmpl w:val="36885142"/>
    <w:lvl w:ilvl="0" w:tplc="1186B174">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27648837">
    <w:abstractNumId w:val="4"/>
  </w:num>
  <w:num w:numId="2" w16cid:durableId="31999216">
    <w:abstractNumId w:val="2"/>
  </w:num>
  <w:num w:numId="3" w16cid:durableId="617565796">
    <w:abstractNumId w:val="1"/>
  </w:num>
  <w:num w:numId="4" w16cid:durableId="2091926035">
    <w:abstractNumId w:val="5"/>
  </w:num>
  <w:num w:numId="5" w16cid:durableId="737750013">
    <w:abstractNumId w:val="0"/>
  </w:num>
  <w:num w:numId="6" w16cid:durableId="1292132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19"/>
    <w:rsid w:val="00030846"/>
    <w:rsid w:val="00033625"/>
    <w:rsid w:val="000D3364"/>
    <w:rsid w:val="0010680A"/>
    <w:rsid w:val="0013318F"/>
    <w:rsid w:val="00141A7C"/>
    <w:rsid w:val="001A69EA"/>
    <w:rsid w:val="00231564"/>
    <w:rsid w:val="0024445B"/>
    <w:rsid w:val="002572A6"/>
    <w:rsid w:val="002F223F"/>
    <w:rsid w:val="0030190A"/>
    <w:rsid w:val="003A5BED"/>
    <w:rsid w:val="003E7A1B"/>
    <w:rsid w:val="003F2066"/>
    <w:rsid w:val="003F38E0"/>
    <w:rsid w:val="00452222"/>
    <w:rsid w:val="004809CA"/>
    <w:rsid w:val="004E4FBA"/>
    <w:rsid w:val="00514BC3"/>
    <w:rsid w:val="00553E9E"/>
    <w:rsid w:val="005F2F7C"/>
    <w:rsid w:val="00627187"/>
    <w:rsid w:val="0063616C"/>
    <w:rsid w:val="00691151"/>
    <w:rsid w:val="006A7BFE"/>
    <w:rsid w:val="00723F37"/>
    <w:rsid w:val="0075607B"/>
    <w:rsid w:val="0075736D"/>
    <w:rsid w:val="007B6DE4"/>
    <w:rsid w:val="007C4D97"/>
    <w:rsid w:val="007F3173"/>
    <w:rsid w:val="0082624A"/>
    <w:rsid w:val="00826A78"/>
    <w:rsid w:val="008479E3"/>
    <w:rsid w:val="0086018F"/>
    <w:rsid w:val="008A5596"/>
    <w:rsid w:val="008C22BC"/>
    <w:rsid w:val="009A1499"/>
    <w:rsid w:val="009D467C"/>
    <w:rsid w:val="009E1342"/>
    <w:rsid w:val="00A51252"/>
    <w:rsid w:val="00A97719"/>
    <w:rsid w:val="00AC3008"/>
    <w:rsid w:val="00B271EC"/>
    <w:rsid w:val="00BB4778"/>
    <w:rsid w:val="00BC24E1"/>
    <w:rsid w:val="00CE6151"/>
    <w:rsid w:val="00CF4B28"/>
    <w:rsid w:val="00D3785B"/>
    <w:rsid w:val="00D65986"/>
    <w:rsid w:val="00D74A50"/>
    <w:rsid w:val="00DB5AB0"/>
    <w:rsid w:val="00DD3B3C"/>
    <w:rsid w:val="00DF3582"/>
    <w:rsid w:val="00DF7ADD"/>
    <w:rsid w:val="00E70D0D"/>
    <w:rsid w:val="00E85CBE"/>
    <w:rsid w:val="00EA7CAF"/>
    <w:rsid w:val="00EC5C70"/>
    <w:rsid w:val="00ED6DD1"/>
    <w:rsid w:val="00F10ED9"/>
    <w:rsid w:val="00F43839"/>
    <w:rsid w:val="00F52BB2"/>
    <w:rsid w:val="00F91DB2"/>
    <w:rsid w:val="00F9758A"/>
    <w:rsid w:val="00FB3186"/>
    <w:rsid w:val="00FC621A"/>
    <w:rsid w:val="00FF59C1"/>
    <w:rsid w:val="00FF73B7"/>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0AFE5"/>
  <w15:chartTrackingRefBased/>
  <w15:docId w15:val="{320A744E-10CF-BD44-802E-C8BAA97D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7719"/>
    <w:pPr>
      <w:jc w:val="both"/>
    </w:pPr>
    <w:rPr>
      <w:rFonts w:ascii="Arial" w:hAnsi="Arial" w:cs="Arial"/>
      <w:sz w:val="28"/>
      <w:szCs w:val="28"/>
      <w:lang w:val="it-IT"/>
    </w:rPr>
  </w:style>
  <w:style w:type="paragraph" w:styleId="Titolo1">
    <w:name w:val="heading 1"/>
    <w:basedOn w:val="Normale"/>
    <w:next w:val="Normale"/>
    <w:link w:val="Titolo1Carattere"/>
    <w:uiPriority w:val="9"/>
    <w:qFormat/>
    <w:rsid w:val="00A97719"/>
    <w:pPr>
      <w:tabs>
        <w:tab w:val="left" w:pos="7371"/>
      </w:tabs>
      <w:spacing w:before="240" w:after="240"/>
      <w:jc w:val="center"/>
      <w:outlineLvl w:val="0"/>
    </w:pPr>
    <w:rPr>
      <w:b/>
      <w:bCs/>
    </w:rPr>
  </w:style>
  <w:style w:type="paragraph" w:styleId="Titolo2">
    <w:name w:val="heading 2"/>
    <w:basedOn w:val="Paragrafoelenco"/>
    <w:next w:val="Normale"/>
    <w:link w:val="Titolo2Carattere"/>
    <w:uiPriority w:val="9"/>
    <w:unhideWhenUsed/>
    <w:qFormat/>
    <w:rsid w:val="00DD3B3C"/>
    <w:pPr>
      <w:numPr>
        <w:numId w:val="2"/>
      </w:numPr>
      <w:spacing w:after="240"/>
      <w:ind w:left="357" w:hanging="357"/>
      <w:contextualSpacing w:val="0"/>
      <w:outlineLvl w:val="1"/>
    </w:pPr>
    <w:rPr>
      <w:b/>
      <w:bCs/>
    </w:rPr>
  </w:style>
  <w:style w:type="paragraph" w:styleId="Titolo3">
    <w:name w:val="heading 3"/>
    <w:basedOn w:val="Normale"/>
    <w:next w:val="Normale"/>
    <w:link w:val="Titolo3Carattere"/>
    <w:uiPriority w:val="9"/>
    <w:semiHidden/>
    <w:unhideWhenUsed/>
    <w:qFormat/>
    <w:rsid w:val="00A97719"/>
    <w:pPr>
      <w:keepNext/>
      <w:keepLines/>
      <w:spacing w:before="160" w:after="80"/>
      <w:outlineLvl w:val="2"/>
    </w:pPr>
    <w:rPr>
      <w:rFonts w:eastAsiaTheme="majorEastAsia" w:cstheme="majorBidi"/>
      <w:color w:val="0F4761" w:themeColor="accent1" w:themeShade="BF"/>
    </w:rPr>
  </w:style>
  <w:style w:type="paragraph" w:styleId="Titolo4">
    <w:name w:val="heading 4"/>
    <w:basedOn w:val="Normale"/>
    <w:next w:val="Normale"/>
    <w:link w:val="Titolo4Carattere"/>
    <w:uiPriority w:val="9"/>
    <w:semiHidden/>
    <w:unhideWhenUsed/>
    <w:qFormat/>
    <w:rsid w:val="00A9771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9771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9771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771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771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771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7719"/>
    <w:rPr>
      <w:rFonts w:ascii="Arial" w:hAnsi="Arial" w:cs="Arial"/>
      <w:b/>
      <w:bCs/>
      <w:sz w:val="28"/>
      <w:szCs w:val="28"/>
    </w:rPr>
  </w:style>
  <w:style w:type="character" w:customStyle="1" w:styleId="Titolo2Carattere">
    <w:name w:val="Titolo 2 Carattere"/>
    <w:basedOn w:val="Carpredefinitoparagrafo"/>
    <w:link w:val="Titolo2"/>
    <w:uiPriority w:val="9"/>
    <w:rsid w:val="00DD3B3C"/>
    <w:rPr>
      <w:rFonts w:ascii="Arial" w:hAnsi="Arial" w:cs="Arial"/>
      <w:b/>
      <w:bCs/>
      <w:sz w:val="28"/>
      <w:szCs w:val="28"/>
      <w:lang w:val="it-IT"/>
    </w:rPr>
  </w:style>
  <w:style w:type="character" w:customStyle="1" w:styleId="Titolo3Carattere">
    <w:name w:val="Titolo 3 Carattere"/>
    <w:basedOn w:val="Carpredefinitoparagrafo"/>
    <w:link w:val="Titolo3"/>
    <w:uiPriority w:val="9"/>
    <w:semiHidden/>
    <w:rsid w:val="00A9771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9771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9771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977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77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77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77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771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77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7719"/>
    <w:pPr>
      <w:numPr>
        <w:ilvl w:val="1"/>
      </w:numPr>
      <w:spacing w:after="160"/>
    </w:pPr>
    <w:rPr>
      <w:rFonts w:eastAsiaTheme="majorEastAsia" w:cstheme="majorBidi"/>
      <w:color w:val="595959" w:themeColor="text1" w:themeTint="A6"/>
      <w:spacing w:val="15"/>
    </w:rPr>
  </w:style>
  <w:style w:type="character" w:customStyle="1" w:styleId="SottotitoloCarattere">
    <w:name w:val="Sottotitolo Carattere"/>
    <w:basedOn w:val="Carpredefinitoparagrafo"/>
    <w:link w:val="Sottotitolo"/>
    <w:uiPriority w:val="11"/>
    <w:rsid w:val="00A977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771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7719"/>
    <w:rPr>
      <w:i/>
      <w:iCs/>
      <w:color w:val="404040" w:themeColor="text1" w:themeTint="BF"/>
    </w:rPr>
  </w:style>
  <w:style w:type="paragraph" w:styleId="Paragrafoelenco">
    <w:name w:val="List Paragraph"/>
    <w:basedOn w:val="Normale"/>
    <w:uiPriority w:val="34"/>
    <w:qFormat/>
    <w:rsid w:val="00A97719"/>
    <w:pPr>
      <w:ind w:left="720"/>
      <w:contextualSpacing/>
    </w:pPr>
  </w:style>
  <w:style w:type="character" w:styleId="Enfasiintensa">
    <w:name w:val="Intense Emphasis"/>
    <w:basedOn w:val="Carpredefinitoparagrafo"/>
    <w:uiPriority w:val="21"/>
    <w:qFormat/>
    <w:rsid w:val="00A97719"/>
    <w:rPr>
      <w:i/>
      <w:iCs/>
      <w:color w:val="0F4761" w:themeColor="accent1" w:themeShade="BF"/>
    </w:rPr>
  </w:style>
  <w:style w:type="paragraph" w:styleId="Citazioneintensa">
    <w:name w:val="Intense Quote"/>
    <w:basedOn w:val="Normale"/>
    <w:next w:val="Normale"/>
    <w:link w:val="CitazioneintensaCarattere"/>
    <w:uiPriority w:val="30"/>
    <w:qFormat/>
    <w:rsid w:val="00A97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97719"/>
    <w:rPr>
      <w:i/>
      <w:iCs/>
      <w:color w:val="0F4761" w:themeColor="accent1" w:themeShade="BF"/>
    </w:rPr>
  </w:style>
  <w:style w:type="character" w:styleId="Riferimentointenso">
    <w:name w:val="Intense Reference"/>
    <w:basedOn w:val="Carpredefinitoparagrafo"/>
    <w:uiPriority w:val="32"/>
    <w:qFormat/>
    <w:rsid w:val="00A97719"/>
    <w:rPr>
      <w:b/>
      <w:bCs/>
      <w:smallCaps/>
      <w:color w:val="0F4761" w:themeColor="accent1" w:themeShade="BF"/>
      <w:spacing w:val="5"/>
    </w:rPr>
  </w:style>
  <w:style w:type="paragraph" w:styleId="Intestazione">
    <w:name w:val="header"/>
    <w:basedOn w:val="Normale"/>
    <w:link w:val="IntestazioneCarattere"/>
    <w:unhideWhenUsed/>
    <w:rsid w:val="00A97719"/>
    <w:pPr>
      <w:tabs>
        <w:tab w:val="center" w:pos="4819"/>
        <w:tab w:val="right" w:pos="9638"/>
      </w:tabs>
    </w:pPr>
  </w:style>
  <w:style w:type="character" w:customStyle="1" w:styleId="IntestazioneCarattere">
    <w:name w:val="Intestazione Carattere"/>
    <w:basedOn w:val="Carpredefinitoparagrafo"/>
    <w:link w:val="Intestazione"/>
    <w:rsid w:val="00A97719"/>
    <w:rPr>
      <w:rFonts w:ascii="Arial" w:hAnsi="Arial" w:cs="Arial"/>
      <w:sz w:val="28"/>
      <w:szCs w:val="28"/>
    </w:rPr>
  </w:style>
  <w:style w:type="paragraph" w:styleId="Pidipagina">
    <w:name w:val="footer"/>
    <w:basedOn w:val="Normale"/>
    <w:link w:val="PidipaginaCarattere"/>
    <w:unhideWhenUsed/>
    <w:rsid w:val="00A97719"/>
    <w:pPr>
      <w:tabs>
        <w:tab w:val="center" w:pos="4819"/>
        <w:tab w:val="right" w:pos="9638"/>
      </w:tabs>
    </w:pPr>
  </w:style>
  <w:style w:type="character" w:customStyle="1" w:styleId="PidipaginaCarattere">
    <w:name w:val="Piè di pagina Carattere"/>
    <w:basedOn w:val="Carpredefinitoparagrafo"/>
    <w:link w:val="Pidipagina"/>
    <w:rsid w:val="00A97719"/>
    <w:rPr>
      <w:rFonts w:ascii="Arial" w:hAnsi="Arial" w:cs="Arial"/>
      <w:sz w:val="28"/>
      <w:szCs w:val="28"/>
    </w:rPr>
  </w:style>
  <w:style w:type="character" w:styleId="Enfasigrassetto">
    <w:name w:val="Strong"/>
    <w:uiPriority w:val="22"/>
    <w:qFormat/>
    <w:rsid w:val="00A977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705d6e-406e-4ca9-917b-a03679e37f0e">
      <Terms xmlns="http://schemas.microsoft.com/office/infopath/2007/PartnerControls"/>
    </lcf76f155ced4ddcb4097134ff3c332f>
    <TaxCatchAll xmlns="2f334cb6-b721-4699-a4fa-2a8481a036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77F8EF438AB3F4E8FE6E6DF28B3296C" ma:contentTypeVersion="16" ma:contentTypeDescription="Creare un nuovo documento." ma:contentTypeScope="" ma:versionID="fb4455dcc5ad4fcf10981bcdf149bdfa">
  <xsd:schema xmlns:xsd="http://www.w3.org/2001/XMLSchema" xmlns:xs="http://www.w3.org/2001/XMLSchema" xmlns:p="http://schemas.microsoft.com/office/2006/metadata/properties" xmlns:ns2="2f334cb6-b721-4699-a4fa-2a8481a036b3" xmlns:ns3="0d705d6e-406e-4ca9-917b-a03679e37f0e" targetNamespace="http://schemas.microsoft.com/office/2006/metadata/properties" ma:root="true" ma:fieldsID="6ff40fa3d5d716feccc0ad93304b2dfd" ns2:_="" ns3:_="">
    <xsd:import namespace="2f334cb6-b721-4699-a4fa-2a8481a036b3"/>
    <xsd:import namespace="0d705d6e-406e-4ca9-917b-a03679e37f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34cb6-b721-4699-a4fa-2a8481a036b3"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90366c55-159f-4fce-95bc-5ff53d5e3bb6}" ma:internalName="TaxCatchAll" ma:showField="CatchAllData" ma:web="2f334cb6-b721-4699-a4fa-2a8481a036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705d6e-406e-4ca9-917b-a03679e37f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0aedfa90-0b6f-4b0e-8f67-c022609852c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FD60A-9EF0-4661-94B4-FC271AEFAC32}">
  <ds:schemaRefs>
    <ds:schemaRef ds:uri="http://schemas.microsoft.com/office/2006/metadata/properties"/>
    <ds:schemaRef ds:uri="http://schemas.microsoft.com/office/infopath/2007/PartnerControls"/>
    <ds:schemaRef ds:uri="0d705d6e-406e-4ca9-917b-a03679e37f0e"/>
    <ds:schemaRef ds:uri="2f334cb6-b721-4699-a4fa-2a8481a036b3"/>
  </ds:schemaRefs>
</ds:datastoreItem>
</file>

<file path=customXml/itemProps2.xml><?xml version="1.0" encoding="utf-8"?>
<ds:datastoreItem xmlns:ds="http://schemas.openxmlformats.org/officeDocument/2006/customXml" ds:itemID="{D7B499A8-5E85-46FD-95B5-F1FC99D99578}">
  <ds:schemaRefs>
    <ds:schemaRef ds:uri="http://schemas.microsoft.com/sharepoint/v3/contenttype/forms"/>
  </ds:schemaRefs>
</ds:datastoreItem>
</file>

<file path=customXml/itemProps3.xml><?xml version="1.0" encoding="utf-8"?>
<ds:datastoreItem xmlns:ds="http://schemas.openxmlformats.org/officeDocument/2006/customXml" ds:itemID="{DD8B6563-34FC-4447-8906-51F3C5DC5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34cb6-b721-4699-a4fa-2a8481a036b3"/>
    <ds:schemaRef ds:uri="0d705d6e-406e-4ca9-917b-a03679e37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2DD90-1974-BE41-8ACA-34E125C35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1278</Words>
  <Characters>7287</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dc:creator>
  <cp:keywords/>
  <dc:description/>
  <cp:lastModifiedBy>Alessio Croce</cp:lastModifiedBy>
  <cp:revision>11</cp:revision>
  <dcterms:created xsi:type="dcterms:W3CDTF">2025-12-17T09:32:00Z</dcterms:created>
  <dcterms:modified xsi:type="dcterms:W3CDTF">2025-12-22T07:52:00Z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0x010100C77F8EF438AB3F4E8FE6E6DF28B3296C</vt:lpwstr>
  </property>
</Properties>
</file>